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160" w:rsidRDefault="002A32CD">
      <w:r>
        <w:t>How to obtain an authorization using NIA (National Imaging Associates)</w:t>
      </w:r>
    </w:p>
    <w:p w:rsidR="002A32CD" w:rsidRDefault="002A32CD" w:rsidP="002A32CD">
      <w:pPr>
        <w:rPr>
          <w:rFonts w:ascii="Calibri" w:eastAsia="Times New Roman" w:hAnsi="Calibri"/>
          <w:color w:val="000000"/>
        </w:rPr>
      </w:pPr>
      <w:r>
        <w:t xml:space="preserve">Go to </w:t>
      </w:r>
      <w:hyperlink r:id="rId4" w:history="1">
        <w:r>
          <w:rPr>
            <w:rStyle w:val="Hyperlink"/>
            <w:rFonts w:ascii="Calibri" w:eastAsia="Times New Roman" w:hAnsi="Calibri"/>
          </w:rPr>
          <w:t>http://www1.radmd.com/radmd-home.aspx</w:t>
        </w:r>
      </w:hyperlink>
    </w:p>
    <w:p w:rsidR="002A32CD" w:rsidRDefault="002A32CD">
      <w:r>
        <w:t>We use NIA to obtain Authorizations for BCBS of CA</w:t>
      </w:r>
    </w:p>
    <w:p w:rsidR="002A32CD" w:rsidRDefault="002A32CD">
      <w:pPr>
        <w:rPr>
          <w:rFonts w:ascii="Calibri" w:eastAsia="Times New Roman" w:hAnsi="Calibri"/>
          <w:color w:val="000000"/>
        </w:rPr>
      </w:pPr>
      <w:r>
        <w:t xml:space="preserve">Login: </w:t>
      </w:r>
      <w:r>
        <w:rPr>
          <w:rFonts w:ascii="Calibri" w:eastAsia="Times New Roman" w:hAnsi="Calibri"/>
          <w:color w:val="000000"/>
        </w:rPr>
        <w:t>vvaladez5</w:t>
      </w:r>
    </w:p>
    <w:p w:rsidR="002A32CD" w:rsidRDefault="002A32CD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>Password: Valley@8</w:t>
      </w:r>
    </w:p>
    <w:p w:rsidR="002A32CD" w:rsidRDefault="002A32CD">
      <w:pPr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Select ‘Sign </w:t>
      </w:r>
      <w:proofErr w:type="gramStart"/>
      <w:r>
        <w:rPr>
          <w:rFonts w:ascii="Calibri" w:eastAsia="Times New Roman" w:hAnsi="Calibri"/>
          <w:color w:val="000000"/>
        </w:rPr>
        <w:t>In</w:t>
      </w:r>
      <w:proofErr w:type="gramEnd"/>
      <w:r>
        <w:rPr>
          <w:rFonts w:ascii="Calibri" w:eastAsia="Times New Roman" w:hAnsi="Calibri"/>
          <w:color w:val="000000"/>
        </w:rPr>
        <w:t xml:space="preserve">’ at the top </w:t>
      </w:r>
    </w:p>
    <w:p w:rsidR="002A32CD" w:rsidRDefault="002A32CD">
      <w:r>
        <w:rPr>
          <w:noProof/>
        </w:rPr>
        <w:drawing>
          <wp:inline distT="0" distB="0" distL="0" distR="0" wp14:anchorId="2DA65409" wp14:editId="2B6D7182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CD" w:rsidRDefault="002A32CD"/>
    <w:p w:rsidR="002A32CD" w:rsidRDefault="002A32CD">
      <w:r>
        <w:t>A warning screen will pop up… Just select Ok</w:t>
      </w:r>
    </w:p>
    <w:p w:rsidR="002A32CD" w:rsidRDefault="002A32CD">
      <w:r>
        <w:br w:type="page"/>
      </w:r>
    </w:p>
    <w:p w:rsidR="002A32CD" w:rsidRDefault="002A32CD">
      <w:r>
        <w:lastRenderedPageBreak/>
        <w:t>On this screen, under Menu Options, Request, Select Request Exam</w:t>
      </w:r>
    </w:p>
    <w:p w:rsidR="002A32CD" w:rsidRDefault="002A32CD">
      <w:r>
        <w:rPr>
          <w:noProof/>
        </w:rPr>
        <w:drawing>
          <wp:inline distT="0" distB="0" distL="0" distR="0" wp14:anchorId="1BBD7E28" wp14:editId="13B0E552">
            <wp:extent cx="5943600" cy="3194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CD" w:rsidRDefault="002A32CD">
      <w:r>
        <w:br w:type="page"/>
      </w:r>
    </w:p>
    <w:p w:rsidR="002A32CD" w:rsidRDefault="002A32CD">
      <w:r>
        <w:lastRenderedPageBreak/>
        <w:t>Select Continue (Step 1)</w:t>
      </w:r>
    </w:p>
    <w:p w:rsidR="002A32CD" w:rsidRDefault="002A32CD">
      <w:r>
        <w:rPr>
          <w:noProof/>
        </w:rPr>
        <w:drawing>
          <wp:inline distT="0" distB="0" distL="0" distR="0" wp14:anchorId="22E421BB" wp14:editId="77154484">
            <wp:extent cx="5943600" cy="3194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/>
    <w:p w:rsidR="002A32CD" w:rsidRDefault="002A32CD" w:rsidP="002A32CD">
      <w:r>
        <w:lastRenderedPageBreak/>
        <w:t>Enter the information requested on this screen</w:t>
      </w:r>
    </w:p>
    <w:p w:rsidR="002A32CD" w:rsidRDefault="002A32CD" w:rsidP="002A32CD">
      <w:r>
        <w:t>Enter only 2 letters of the patients first name, and last name</w:t>
      </w:r>
    </w:p>
    <w:p w:rsidR="002A32CD" w:rsidRDefault="002A32CD" w:rsidP="002A32CD">
      <w:r>
        <w:t>DOB</w:t>
      </w:r>
    </w:p>
    <w:p w:rsidR="002A32CD" w:rsidRDefault="002A32CD" w:rsidP="002A32CD">
      <w:r>
        <w:t>Enter the correct health plans in the dropdown</w:t>
      </w:r>
    </w:p>
    <w:p w:rsidR="002A32CD" w:rsidRDefault="002A32CD" w:rsidP="002A32CD">
      <w:r>
        <w:t>Select Save and Continue</w:t>
      </w:r>
    </w:p>
    <w:p w:rsidR="002A32CD" w:rsidRDefault="002A32CD"/>
    <w:p w:rsidR="002A32CD" w:rsidRDefault="002A32CD">
      <w:r>
        <w:rPr>
          <w:noProof/>
        </w:rPr>
        <w:drawing>
          <wp:inline distT="0" distB="0" distL="0" distR="0" wp14:anchorId="575341DC" wp14:editId="7CDB7BC4">
            <wp:extent cx="5943600" cy="3194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2CD" w:rsidRDefault="002A32CD"/>
    <w:p w:rsidR="001F2121" w:rsidRDefault="002A32CD">
      <w:pPr>
        <w:rPr>
          <w:b/>
          <w:color w:val="5B9BD5" w:themeColor="accent1"/>
        </w:rPr>
      </w:pPr>
      <w:r>
        <w:t xml:space="preserve">If </w:t>
      </w:r>
      <w:r w:rsidR="001F2121">
        <w:t>you receive a message “We are unable to process your request</w:t>
      </w:r>
      <w:proofErr w:type="gramStart"/>
      <w:r w:rsidR="001F2121">
        <w:t>…..</w:t>
      </w:r>
      <w:proofErr w:type="gramEnd"/>
      <w:r w:rsidR="001F2121">
        <w:t xml:space="preserve">”, then a phone call needs to be made. Click the blue highlighted area that says </w:t>
      </w:r>
      <w:r w:rsidR="001F2121" w:rsidRPr="001F2121">
        <w:rPr>
          <w:b/>
          <w:color w:val="5B9BD5" w:themeColor="accent1"/>
        </w:rPr>
        <w:t>Click here for the NIA Call Center Telephone Numbers</w:t>
      </w:r>
    </w:p>
    <w:p w:rsidR="001F2121" w:rsidRDefault="001F2121">
      <w:pPr>
        <w:rPr>
          <w:b/>
          <w:color w:val="5B9BD5" w:themeColor="accent1"/>
        </w:rPr>
      </w:pPr>
      <w:r>
        <w:rPr>
          <w:b/>
          <w:color w:val="5B9BD5" w:themeColor="accent1"/>
        </w:rPr>
        <w:br w:type="page"/>
      </w:r>
    </w:p>
    <w:p w:rsidR="001F2121" w:rsidRDefault="001F2121">
      <w:r>
        <w:lastRenderedPageBreak/>
        <w:t>Select the correct referring doctor from the list, or enter the provider information in the area provided</w:t>
      </w:r>
    </w:p>
    <w:p w:rsidR="002A32CD" w:rsidRDefault="001F2121">
      <w:r>
        <w:rPr>
          <w:noProof/>
        </w:rPr>
        <w:drawing>
          <wp:inline distT="0" distB="0" distL="0" distR="0" wp14:anchorId="6D72F154" wp14:editId="470C6FC5">
            <wp:extent cx="5943600" cy="3194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121" w:rsidRDefault="001F2121">
      <w:r>
        <w:t xml:space="preserve">If the doctor is not listed, you have to search by provider name (first/last). If that doctor is not listed, you must add the provider by selecting </w:t>
      </w:r>
      <w:r w:rsidRPr="001F2121">
        <w:rPr>
          <w:b/>
          <w:color w:val="5B9BD5" w:themeColor="accent1"/>
        </w:rPr>
        <w:t>CLICK HERE to create a new physician record</w:t>
      </w:r>
      <w:r>
        <w:t xml:space="preserve"> in our</w:t>
      </w:r>
      <w:bookmarkStart w:id="0" w:name="_GoBack"/>
      <w:bookmarkEnd w:id="0"/>
      <w:r>
        <w:t xml:space="preserve"> system</w:t>
      </w:r>
    </w:p>
    <w:p w:rsidR="002A32CD" w:rsidRDefault="002A32CD"/>
    <w:sectPr w:rsidR="002A32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0287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2CD"/>
    <w:rsid w:val="001F2121"/>
    <w:rsid w:val="00280C8D"/>
    <w:rsid w:val="002A32CD"/>
    <w:rsid w:val="009B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45F62"/>
  <w15:chartTrackingRefBased/>
  <w15:docId w15:val="{580037A1-306D-4CA4-B83B-6A70AF18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A32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5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1.radmd.com/radmd-home.aspx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Jessup</dc:creator>
  <cp:keywords/>
  <dc:description/>
  <cp:lastModifiedBy>John Jessup</cp:lastModifiedBy>
  <cp:revision>1</cp:revision>
  <dcterms:created xsi:type="dcterms:W3CDTF">2016-12-14T23:57:00Z</dcterms:created>
  <dcterms:modified xsi:type="dcterms:W3CDTF">2016-12-15T00:22:00Z</dcterms:modified>
</cp:coreProperties>
</file>