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1F8" w:rsidRDefault="007D11F8" w:rsidP="007D11F8">
      <w:pPr>
        <w:rPr>
          <w:rFonts w:ascii="Calibri" w:eastAsia="Times New Roman" w:hAnsi="Calibri"/>
          <w:color w:val="000000" w:themeColor="text1"/>
        </w:rPr>
      </w:pPr>
      <w:r>
        <w:rPr>
          <w:rFonts w:ascii="Calibri" w:eastAsia="Times New Roman" w:hAnsi="Calibri"/>
          <w:color w:val="000000" w:themeColor="text1"/>
        </w:rPr>
        <w:t xml:space="preserve">To use </w:t>
      </w:r>
      <w:proofErr w:type="spellStart"/>
      <w:r>
        <w:rPr>
          <w:rFonts w:ascii="Calibri" w:eastAsia="Times New Roman" w:hAnsi="Calibri"/>
          <w:color w:val="000000" w:themeColor="text1"/>
        </w:rPr>
        <w:t>Evicore</w:t>
      </w:r>
      <w:proofErr w:type="spellEnd"/>
    </w:p>
    <w:p w:rsidR="007D11F8" w:rsidRDefault="007D11F8" w:rsidP="007D11F8">
      <w:pPr>
        <w:rPr>
          <w:rFonts w:ascii="Calibri" w:eastAsia="Times New Roman" w:hAnsi="Calibri"/>
          <w:color w:val="000000" w:themeColor="text1"/>
        </w:rPr>
      </w:pPr>
    </w:p>
    <w:p w:rsidR="007D11F8" w:rsidRPr="007D11F8" w:rsidRDefault="007D11F8" w:rsidP="007D11F8">
      <w:pPr>
        <w:rPr>
          <w:rFonts w:ascii="Calibri" w:eastAsia="Times New Roman" w:hAnsi="Calibri"/>
          <w:color w:val="000000" w:themeColor="text1"/>
        </w:rPr>
      </w:pPr>
      <w:hyperlink r:id="rId4" w:history="1">
        <w:r w:rsidRPr="007D11F8">
          <w:rPr>
            <w:rStyle w:val="Hyperlink"/>
            <w:rFonts w:ascii="Calibri" w:eastAsia="Times New Roman" w:hAnsi="Calibri"/>
            <w:color w:val="000000" w:themeColor="text1"/>
          </w:rPr>
          <w:t>https://www.medsolutionsonline.com/portal/server.pt/community/msi_customers/204</w:t>
        </w:r>
      </w:hyperlink>
    </w:p>
    <w:p w:rsidR="009B1160" w:rsidRDefault="009B1160">
      <w:pPr>
        <w:rPr>
          <w:color w:val="000000" w:themeColor="text1"/>
        </w:rPr>
      </w:pPr>
    </w:p>
    <w:p w:rsidR="007D11F8" w:rsidRPr="007D11F8" w:rsidRDefault="007D11F8" w:rsidP="007D11F8">
      <w:pPr>
        <w:rPr>
          <w:rFonts w:ascii="Calibri" w:eastAsia="Times New Roman" w:hAnsi="Calibri"/>
          <w:color w:val="000000"/>
          <w:lang w:val="fr-FR"/>
        </w:rPr>
      </w:pPr>
      <w:proofErr w:type="gramStart"/>
      <w:r>
        <w:rPr>
          <w:rFonts w:ascii="Calibri" w:eastAsia="Times New Roman" w:hAnsi="Calibri"/>
          <w:color w:val="000000"/>
          <w:lang w:val="fr-FR"/>
        </w:rPr>
        <w:t>L</w:t>
      </w:r>
      <w:r w:rsidRPr="007D11F8">
        <w:rPr>
          <w:rFonts w:ascii="Calibri" w:eastAsia="Times New Roman" w:hAnsi="Calibri"/>
          <w:color w:val="000000"/>
          <w:lang w:val="fr-FR"/>
        </w:rPr>
        <w:t>ogin:</w:t>
      </w:r>
      <w:proofErr w:type="gramEnd"/>
      <w:r w:rsidRPr="007D11F8">
        <w:rPr>
          <w:rFonts w:ascii="Calibri" w:eastAsia="Times New Roman" w:hAnsi="Calibri"/>
          <w:color w:val="000000"/>
          <w:lang w:val="fr-FR"/>
        </w:rPr>
        <w:t xml:space="preserve"> </w:t>
      </w:r>
      <w:hyperlink r:id="rId5" w:history="1">
        <w:r w:rsidRPr="007D11F8">
          <w:rPr>
            <w:rStyle w:val="Hyperlink"/>
            <w:rFonts w:ascii="Calibri" w:eastAsia="Times New Roman" w:hAnsi="Calibri"/>
            <w:lang w:val="fr-FR"/>
          </w:rPr>
          <w:t>vvaladez@valleyrad.com</w:t>
        </w:r>
      </w:hyperlink>
    </w:p>
    <w:p w:rsidR="007D11F8" w:rsidRDefault="007D11F8" w:rsidP="007D11F8">
      <w:pPr>
        <w:rPr>
          <w:rFonts w:ascii="Calibri" w:eastAsia="Times New Roman" w:hAnsi="Calibri"/>
          <w:color w:val="000000"/>
          <w:lang w:val="fr-FR"/>
        </w:rPr>
      </w:pPr>
      <w:proofErr w:type="gramStart"/>
      <w:r>
        <w:rPr>
          <w:rFonts w:ascii="Calibri" w:eastAsia="Times New Roman" w:hAnsi="Calibri"/>
          <w:color w:val="000000"/>
          <w:lang w:val="fr-FR"/>
        </w:rPr>
        <w:t>Password:</w:t>
      </w:r>
      <w:proofErr w:type="gramEnd"/>
      <w:r w:rsidRPr="007D11F8">
        <w:rPr>
          <w:rFonts w:ascii="Calibri" w:eastAsia="Times New Roman" w:hAnsi="Calibri"/>
          <w:color w:val="000000"/>
          <w:lang w:val="fr-FR"/>
        </w:rPr>
        <w:t xml:space="preserve"> glamis</w:t>
      </w:r>
    </w:p>
    <w:p w:rsidR="007D11F8" w:rsidRDefault="007D11F8" w:rsidP="007D11F8">
      <w:pPr>
        <w:rPr>
          <w:rFonts w:ascii="Calibri" w:eastAsia="Times New Roman" w:hAnsi="Calibri"/>
          <w:color w:val="000000"/>
          <w:lang w:val="fr-FR"/>
        </w:rPr>
      </w:pPr>
    </w:p>
    <w:p w:rsidR="007D11F8" w:rsidRDefault="007D11F8" w:rsidP="007D11F8">
      <w:pPr>
        <w:rPr>
          <w:rFonts w:ascii="Calibri" w:eastAsia="Times New Roman" w:hAnsi="Calibri"/>
          <w:color w:val="000000"/>
          <w:lang w:val="fr-FR"/>
        </w:rPr>
      </w:pPr>
      <w:r>
        <w:rPr>
          <w:noProof/>
        </w:rPr>
        <w:drawing>
          <wp:inline distT="0" distB="0" distL="0" distR="0" wp14:anchorId="7612CE46" wp14:editId="4AF79D42">
            <wp:extent cx="5943600" cy="3194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94685"/>
                    </a:xfrm>
                    <a:prstGeom prst="rect">
                      <a:avLst/>
                    </a:prstGeom>
                  </pic:spPr>
                </pic:pic>
              </a:graphicData>
            </a:graphic>
          </wp:inline>
        </w:drawing>
      </w:r>
    </w:p>
    <w:p w:rsidR="007D11F8" w:rsidRDefault="007D11F8" w:rsidP="007D11F8">
      <w:pPr>
        <w:rPr>
          <w:rFonts w:ascii="Calibri" w:eastAsia="Times New Roman" w:hAnsi="Calibri"/>
          <w:color w:val="000000"/>
          <w:lang w:val="fr-FR"/>
        </w:rPr>
      </w:pPr>
      <w:r>
        <w:rPr>
          <w:rFonts w:ascii="Calibri" w:eastAsia="Times New Roman" w:hAnsi="Calibri"/>
          <w:color w:val="000000"/>
          <w:lang w:val="fr-FR"/>
        </w:rPr>
        <w:t>Select Login</w:t>
      </w:r>
    </w:p>
    <w:p w:rsidR="007D11F8" w:rsidRDefault="007D11F8" w:rsidP="007D11F8">
      <w:pPr>
        <w:rPr>
          <w:rFonts w:ascii="Calibri" w:eastAsia="Times New Roman" w:hAnsi="Calibri"/>
          <w:color w:val="000000"/>
          <w:lang w:val="fr-FR"/>
        </w:rPr>
      </w:pPr>
    </w:p>
    <w:p w:rsidR="007D11F8" w:rsidRDefault="007D11F8" w:rsidP="007D11F8">
      <w:pPr>
        <w:rPr>
          <w:rFonts w:ascii="Calibri" w:eastAsia="Times New Roman" w:hAnsi="Calibri"/>
          <w:color w:val="000000"/>
          <w:lang w:val="fr-FR"/>
        </w:rPr>
      </w:pPr>
    </w:p>
    <w:p w:rsidR="007D11F8" w:rsidRDefault="007D11F8" w:rsidP="007D11F8">
      <w:pPr>
        <w:rPr>
          <w:rFonts w:ascii="Calibri" w:eastAsia="Times New Roman" w:hAnsi="Calibri"/>
          <w:color w:val="000000"/>
          <w:lang w:val="fr-FR"/>
        </w:rPr>
      </w:pPr>
    </w:p>
    <w:p w:rsidR="007D11F8" w:rsidRDefault="007D11F8" w:rsidP="007D11F8">
      <w:pPr>
        <w:rPr>
          <w:noProof/>
        </w:rPr>
      </w:pPr>
    </w:p>
    <w:p w:rsidR="007D11F8" w:rsidRDefault="007D11F8" w:rsidP="007D11F8">
      <w:pPr>
        <w:rPr>
          <w:rFonts w:ascii="Calibri" w:eastAsia="Times New Roman" w:hAnsi="Calibri"/>
          <w:color w:val="000000"/>
          <w:lang w:val="fr-FR"/>
        </w:rPr>
      </w:pPr>
    </w:p>
    <w:p w:rsidR="007D11F8" w:rsidRDefault="007D11F8" w:rsidP="007D11F8">
      <w:pPr>
        <w:rPr>
          <w:rFonts w:ascii="Calibri" w:eastAsia="Times New Roman" w:hAnsi="Calibri"/>
          <w:color w:val="000000"/>
          <w:lang w:val="fr-FR"/>
        </w:rPr>
      </w:pPr>
    </w:p>
    <w:p w:rsidR="007D11F8" w:rsidRDefault="007D11F8" w:rsidP="007D11F8">
      <w:pPr>
        <w:rPr>
          <w:rFonts w:ascii="Calibri" w:eastAsia="Times New Roman" w:hAnsi="Calibri"/>
          <w:color w:val="000000"/>
          <w:lang w:val="fr-FR"/>
        </w:rPr>
      </w:pPr>
    </w:p>
    <w:p w:rsidR="007D11F8" w:rsidRPr="007D11F8" w:rsidRDefault="007D11F8" w:rsidP="007D11F8">
      <w:pPr>
        <w:rPr>
          <w:rFonts w:ascii="Calibri" w:eastAsia="Times New Roman" w:hAnsi="Calibri"/>
          <w:color w:val="000000"/>
          <w:lang w:val="fr-FR"/>
        </w:rPr>
      </w:pPr>
    </w:p>
    <w:p w:rsidR="007D11F8" w:rsidRDefault="007D11F8">
      <w:pPr>
        <w:rPr>
          <w:color w:val="000000" w:themeColor="text1"/>
          <w:lang w:val="fr-FR"/>
        </w:rPr>
      </w:pPr>
      <w:r>
        <w:rPr>
          <w:noProof/>
        </w:rPr>
        <w:lastRenderedPageBreak/>
        <w:drawing>
          <wp:inline distT="0" distB="0" distL="0" distR="0" wp14:anchorId="639874DC" wp14:editId="6AC809D7">
            <wp:extent cx="4800600" cy="437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00600" cy="4371975"/>
                    </a:xfrm>
                    <a:prstGeom prst="rect">
                      <a:avLst/>
                    </a:prstGeom>
                  </pic:spPr>
                </pic:pic>
              </a:graphicData>
            </a:graphic>
          </wp:inline>
        </w:drawing>
      </w:r>
    </w:p>
    <w:p w:rsidR="007D11F8" w:rsidRDefault="007D11F8">
      <w:pPr>
        <w:rPr>
          <w:color w:val="000000" w:themeColor="text1"/>
          <w:lang w:val="fr-FR"/>
        </w:rPr>
      </w:pPr>
      <w:r>
        <w:rPr>
          <w:color w:val="000000" w:themeColor="text1"/>
          <w:lang w:val="fr-FR"/>
        </w:rPr>
        <w:t xml:space="preserve">Select I </w:t>
      </w:r>
      <w:proofErr w:type="spellStart"/>
      <w:r>
        <w:rPr>
          <w:color w:val="000000" w:themeColor="text1"/>
          <w:lang w:val="fr-FR"/>
        </w:rPr>
        <w:t>Agree</w:t>
      </w:r>
      <w:proofErr w:type="spellEnd"/>
    </w:p>
    <w:p w:rsidR="007D11F8" w:rsidRDefault="007D11F8">
      <w:pPr>
        <w:spacing w:after="160" w:line="259" w:lineRule="auto"/>
        <w:rPr>
          <w:color w:val="000000" w:themeColor="text1"/>
          <w:lang w:val="fr-FR"/>
        </w:rPr>
      </w:pPr>
      <w:r>
        <w:rPr>
          <w:color w:val="000000" w:themeColor="text1"/>
          <w:lang w:val="fr-FR"/>
        </w:rPr>
        <w:br w:type="page"/>
      </w:r>
    </w:p>
    <w:p w:rsidR="007D11F8" w:rsidRDefault="002B09BF">
      <w:pPr>
        <w:rPr>
          <w:noProof/>
        </w:rPr>
      </w:pPr>
      <w:r>
        <w:rPr>
          <w:noProof/>
        </w:rPr>
        <w:lastRenderedPageBreak/>
        <w:t>First step is to select correct insurance company from the drop down on the left</w:t>
      </w:r>
    </w:p>
    <w:p w:rsidR="002B09BF" w:rsidRDefault="002B09BF">
      <w:pPr>
        <w:rPr>
          <w:noProof/>
        </w:rPr>
      </w:pPr>
      <w:r>
        <w:rPr>
          <w:noProof/>
        </w:rPr>
        <w:t>Then enter the member ID</w:t>
      </w:r>
    </w:p>
    <w:p w:rsidR="002B09BF" w:rsidRDefault="002B09BF">
      <w:pPr>
        <w:rPr>
          <w:noProof/>
        </w:rPr>
      </w:pPr>
      <w:r>
        <w:rPr>
          <w:noProof/>
        </w:rPr>
        <w:t>Select Search</w:t>
      </w:r>
    </w:p>
    <w:p w:rsidR="002B09BF" w:rsidRDefault="002B09BF">
      <w:pPr>
        <w:rPr>
          <w:noProof/>
        </w:rPr>
      </w:pPr>
    </w:p>
    <w:p w:rsidR="007D11F8" w:rsidRDefault="007D11F8">
      <w:pPr>
        <w:rPr>
          <w:noProof/>
        </w:rPr>
      </w:pPr>
    </w:p>
    <w:p w:rsidR="007D11F8" w:rsidRDefault="007D11F8">
      <w:pPr>
        <w:rPr>
          <w:color w:val="000000" w:themeColor="text1"/>
          <w:lang w:val="fr-FR"/>
        </w:rPr>
      </w:pPr>
      <w:r>
        <w:rPr>
          <w:noProof/>
        </w:rPr>
        <w:drawing>
          <wp:inline distT="0" distB="0" distL="0" distR="0" wp14:anchorId="032F2841" wp14:editId="6F962C3D">
            <wp:extent cx="5943600" cy="31946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94685"/>
                    </a:xfrm>
                    <a:prstGeom prst="rect">
                      <a:avLst/>
                    </a:prstGeom>
                  </pic:spPr>
                </pic:pic>
              </a:graphicData>
            </a:graphic>
          </wp:inline>
        </w:drawing>
      </w:r>
    </w:p>
    <w:p w:rsidR="007D11F8" w:rsidRDefault="007D11F8">
      <w:pPr>
        <w:rPr>
          <w:color w:val="000000" w:themeColor="text1"/>
          <w:lang w:val="fr-FR"/>
        </w:rPr>
      </w:pPr>
    </w:p>
    <w:p w:rsidR="007D11F8" w:rsidRDefault="007D11F8">
      <w:pPr>
        <w:rPr>
          <w:color w:val="000000" w:themeColor="text1"/>
          <w:lang w:val="fr-FR"/>
        </w:rPr>
      </w:pPr>
    </w:p>
    <w:p w:rsidR="007D11F8" w:rsidRPr="002B09BF" w:rsidRDefault="002B09BF">
      <w:pPr>
        <w:rPr>
          <w:color w:val="000000" w:themeColor="text1"/>
        </w:rPr>
      </w:pPr>
      <w:r w:rsidRPr="002B09BF">
        <w:rPr>
          <w:color w:val="000000" w:themeColor="text1"/>
        </w:rPr>
        <w:t>Select the correct patient if you notice more than one member listed</w:t>
      </w:r>
    </w:p>
    <w:p w:rsidR="007D11F8" w:rsidRDefault="002B09BF">
      <w:pPr>
        <w:rPr>
          <w:color w:val="000000" w:themeColor="text1"/>
          <w:lang w:val="fr-FR"/>
        </w:rPr>
      </w:pPr>
      <w:r>
        <w:rPr>
          <w:noProof/>
        </w:rPr>
        <w:drawing>
          <wp:inline distT="0" distB="0" distL="0" distR="0" wp14:anchorId="4D65D07E" wp14:editId="5EB22696">
            <wp:extent cx="5943600" cy="31946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94685"/>
                    </a:xfrm>
                    <a:prstGeom prst="rect">
                      <a:avLst/>
                    </a:prstGeom>
                  </pic:spPr>
                </pic:pic>
              </a:graphicData>
            </a:graphic>
          </wp:inline>
        </w:drawing>
      </w:r>
    </w:p>
    <w:p w:rsidR="002B09BF" w:rsidRDefault="002B09BF">
      <w:pPr>
        <w:rPr>
          <w:color w:val="000000" w:themeColor="text1"/>
          <w:lang w:val="fr-FR"/>
        </w:rPr>
      </w:pPr>
      <w:r>
        <w:rPr>
          <w:color w:val="000000" w:themeColor="text1"/>
          <w:lang w:val="fr-FR"/>
        </w:rPr>
        <w:t xml:space="preserve">Select Request New </w:t>
      </w:r>
      <w:proofErr w:type="spellStart"/>
      <w:r>
        <w:rPr>
          <w:color w:val="000000" w:themeColor="text1"/>
          <w:lang w:val="fr-FR"/>
        </w:rPr>
        <w:t>Study</w:t>
      </w:r>
      <w:proofErr w:type="spellEnd"/>
    </w:p>
    <w:p w:rsidR="002B09BF" w:rsidRDefault="002B09BF">
      <w:pPr>
        <w:rPr>
          <w:color w:val="000000" w:themeColor="text1"/>
          <w:lang w:val="fr-FR"/>
        </w:rPr>
      </w:pPr>
    </w:p>
    <w:p w:rsidR="002B09BF" w:rsidRDefault="002B09BF">
      <w:pPr>
        <w:rPr>
          <w:color w:val="000000" w:themeColor="text1"/>
        </w:rPr>
      </w:pPr>
      <w:r w:rsidRPr="002B09BF">
        <w:rPr>
          <w:color w:val="000000" w:themeColor="text1"/>
        </w:rPr>
        <w:lastRenderedPageBreak/>
        <w:t>Enter the referring provider in the fields listed below</w:t>
      </w:r>
    </w:p>
    <w:p w:rsidR="002B09BF" w:rsidRDefault="002B09BF">
      <w:pPr>
        <w:rPr>
          <w:color w:val="000000" w:themeColor="text1"/>
        </w:rPr>
      </w:pPr>
      <w:r>
        <w:rPr>
          <w:color w:val="000000" w:themeColor="text1"/>
        </w:rPr>
        <w:t>You will enter First, Last, and the State fields</w:t>
      </w:r>
    </w:p>
    <w:p w:rsidR="00645E59" w:rsidRDefault="00645E59">
      <w:pPr>
        <w:rPr>
          <w:color w:val="000000" w:themeColor="text1"/>
        </w:rPr>
      </w:pPr>
      <w:r>
        <w:rPr>
          <w:color w:val="000000" w:themeColor="text1"/>
        </w:rPr>
        <w:t>Press Search</w:t>
      </w:r>
    </w:p>
    <w:p w:rsidR="002B09BF" w:rsidRDefault="002B09BF">
      <w:pPr>
        <w:rPr>
          <w:color w:val="000000" w:themeColor="text1"/>
        </w:rPr>
      </w:pPr>
      <w:r>
        <w:rPr>
          <w:noProof/>
        </w:rPr>
        <w:drawing>
          <wp:inline distT="0" distB="0" distL="0" distR="0" wp14:anchorId="1D2F4CB8" wp14:editId="1080EF30">
            <wp:extent cx="5943600" cy="3194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94685"/>
                    </a:xfrm>
                    <a:prstGeom prst="rect">
                      <a:avLst/>
                    </a:prstGeom>
                  </pic:spPr>
                </pic:pic>
              </a:graphicData>
            </a:graphic>
          </wp:inline>
        </w:drawing>
      </w:r>
    </w:p>
    <w:p w:rsidR="00645E59" w:rsidRDefault="00645E59">
      <w:pPr>
        <w:rPr>
          <w:color w:val="000000" w:themeColor="text1"/>
        </w:rPr>
      </w:pPr>
      <w:r>
        <w:rPr>
          <w:color w:val="000000" w:themeColor="text1"/>
        </w:rPr>
        <w:t>Select the Correct providers correct address</w:t>
      </w:r>
    </w:p>
    <w:p w:rsidR="00645E59" w:rsidRDefault="00645E59">
      <w:pPr>
        <w:rPr>
          <w:noProof/>
        </w:rPr>
      </w:pPr>
    </w:p>
    <w:p w:rsidR="00645E59" w:rsidRDefault="00645E59">
      <w:pPr>
        <w:rPr>
          <w:color w:val="000000" w:themeColor="text1"/>
        </w:rPr>
      </w:pPr>
      <w:r>
        <w:rPr>
          <w:noProof/>
        </w:rPr>
        <w:drawing>
          <wp:inline distT="0" distB="0" distL="0" distR="0" wp14:anchorId="5500F85A" wp14:editId="422D1813">
            <wp:extent cx="5943600" cy="3194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94685"/>
                    </a:xfrm>
                    <a:prstGeom prst="rect">
                      <a:avLst/>
                    </a:prstGeom>
                  </pic:spPr>
                </pic:pic>
              </a:graphicData>
            </a:graphic>
          </wp:inline>
        </w:drawing>
      </w:r>
    </w:p>
    <w:p w:rsidR="00645E59" w:rsidRDefault="00645E59">
      <w:pPr>
        <w:spacing w:after="160" w:line="259" w:lineRule="auto"/>
        <w:rPr>
          <w:color w:val="000000" w:themeColor="text1"/>
        </w:rPr>
      </w:pPr>
      <w:r>
        <w:rPr>
          <w:color w:val="000000" w:themeColor="text1"/>
        </w:rPr>
        <w:br w:type="page"/>
      </w:r>
    </w:p>
    <w:p w:rsidR="00645E59" w:rsidRDefault="00645E59">
      <w:pPr>
        <w:rPr>
          <w:color w:val="000000" w:themeColor="text1"/>
        </w:rPr>
      </w:pPr>
      <w:r>
        <w:rPr>
          <w:color w:val="000000" w:themeColor="text1"/>
        </w:rPr>
        <w:lastRenderedPageBreak/>
        <w:t>Add the patients phone number</w:t>
      </w:r>
    </w:p>
    <w:p w:rsidR="00645E59" w:rsidRDefault="00645E59">
      <w:pPr>
        <w:rPr>
          <w:color w:val="000000" w:themeColor="text1"/>
        </w:rPr>
      </w:pPr>
      <w:r>
        <w:rPr>
          <w:noProof/>
        </w:rPr>
        <w:drawing>
          <wp:inline distT="0" distB="0" distL="0" distR="0" wp14:anchorId="71CC2C40" wp14:editId="0E31B3B3">
            <wp:extent cx="5943600" cy="23983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98395"/>
                    </a:xfrm>
                    <a:prstGeom prst="rect">
                      <a:avLst/>
                    </a:prstGeom>
                  </pic:spPr>
                </pic:pic>
              </a:graphicData>
            </a:graphic>
          </wp:inline>
        </w:drawing>
      </w:r>
    </w:p>
    <w:p w:rsidR="00645E59" w:rsidRDefault="00645E59">
      <w:pPr>
        <w:rPr>
          <w:color w:val="000000" w:themeColor="text1"/>
        </w:rPr>
      </w:pPr>
      <w:r>
        <w:rPr>
          <w:color w:val="000000" w:themeColor="text1"/>
        </w:rPr>
        <w:t>Select Proceed to Study</w:t>
      </w:r>
    </w:p>
    <w:p w:rsidR="00645E59" w:rsidRDefault="00645E59">
      <w:pPr>
        <w:rPr>
          <w:color w:val="000000" w:themeColor="text1"/>
        </w:rPr>
      </w:pPr>
    </w:p>
    <w:p w:rsidR="00645E59" w:rsidRDefault="00645E59">
      <w:pPr>
        <w:rPr>
          <w:color w:val="000000" w:themeColor="text1"/>
        </w:rPr>
      </w:pPr>
      <w:r>
        <w:rPr>
          <w:color w:val="000000" w:themeColor="text1"/>
        </w:rPr>
        <w:t>Select HI-TECH for the next option</w:t>
      </w:r>
    </w:p>
    <w:p w:rsidR="00645E59" w:rsidRDefault="00645E59">
      <w:pPr>
        <w:rPr>
          <w:color w:val="000000" w:themeColor="text1"/>
        </w:rPr>
      </w:pPr>
      <w:r>
        <w:rPr>
          <w:noProof/>
        </w:rPr>
        <w:drawing>
          <wp:inline distT="0" distB="0" distL="0" distR="0" wp14:anchorId="6762534D" wp14:editId="7191FF4F">
            <wp:extent cx="5943600" cy="1832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32610"/>
                    </a:xfrm>
                    <a:prstGeom prst="rect">
                      <a:avLst/>
                    </a:prstGeom>
                  </pic:spPr>
                </pic:pic>
              </a:graphicData>
            </a:graphic>
          </wp:inline>
        </w:drawing>
      </w:r>
    </w:p>
    <w:p w:rsidR="00645E59" w:rsidRDefault="00645E59">
      <w:pPr>
        <w:rPr>
          <w:color w:val="000000" w:themeColor="text1"/>
        </w:rPr>
      </w:pPr>
      <w:r>
        <w:rPr>
          <w:color w:val="000000" w:themeColor="text1"/>
        </w:rPr>
        <w:t>If the noted message in blue appears, you must call the health plan to inquire if AUTH is or is NOT required through health plan. If this message appears, you are done with this screen and cannot move past.</w:t>
      </w:r>
    </w:p>
    <w:p w:rsidR="00645E59" w:rsidRDefault="00645E59">
      <w:pPr>
        <w:rPr>
          <w:noProof/>
        </w:rPr>
      </w:pPr>
    </w:p>
    <w:p w:rsidR="00645E59" w:rsidRDefault="00645E59">
      <w:pPr>
        <w:rPr>
          <w:color w:val="000000" w:themeColor="text1"/>
        </w:rPr>
      </w:pPr>
      <w:r>
        <w:rPr>
          <w:noProof/>
        </w:rPr>
        <w:drawing>
          <wp:inline distT="0" distB="0" distL="0" distR="0" wp14:anchorId="678D857D" wp14:editId="4FCED40C">
            <wp:extent cx="5943600" cy="5880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88010"/>
                    </a:xfrm>
                    <a:prstGeom prst="rect">
                      <a:avLst/>
                    </a:prstGeom>
                  </pic:spPr>
                </pic:pic>
              </a:graphicData>
            </a:graphic>
          </wp:inline>
        </w:drawing>
      </w:r>
    </w:p>
    <w:p w:rsidR="00645E59" w:rsidRDefault="00645E59">
      <w:pPr>
        <w:rPr>
          <w:color w:val="000000" w:themeColor="text1"/>
        </w:rPr>
      </w:pPr>
    </w:p>
    <w:p w:rsidR="00645E59" w:rsidRDefault="00A926CA">
      <w:pPr>
        <w:rPr>
          <w:color w:val="000000" w:themeColor="text1"/>
        </w:rPr>
      </w:pPr>
      <w:r>
        <w:rPr>
          <w:color w:val="000000" w:themeColor="text1"/>
        </w:rPr>
        <w:t>If the Pre-Certification message does not appear, then you will add the CPT Code if you know it. If you do not know it, then enter the type of exam (MRI), and the body part, then select Search. You will notice a screen that has the MRI Thoracic Spine. Select the box, and click on ADD CPT’s. Then enter the CPT code into the search field.</w:t>
      </w:r>
    </w:p>
    <w:p w:rsidR="00A926CA" w:rsidRDefault="00A926CA">
      <w:pPr>
        <w:rPr>
          <w:color w:val="000000" w:themeColor="text1"/>
        </w:rPr>
      </w:pPr>
      <w:r>
        <w:rPr>
          <w:noProof/>
        </w:rPr>
        <w:lastRenderedPageBreak/>
        <w:drawing>
          <wp:inline distT="0" distB="0" distL="0" distR="0" wp14:anchorId="1E26198D" wp14:editId="38E3F15A">
            <wp:extent cx="5943600" cy="2275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75205"/>
                    </a:xfrm>
                    <a:prstGeom prst="rect">
                      <a:avLst/>
                    </a:prstGeom>
                  </pic:spPr>
                </pic:pic>
              </a:graphicData>
            </a:graphic>
          </wp:inline>
        </w:drawing>
      </w:r>
    </w:p>
    <w:p w:rsidR="00A926CA" w:rsidRDefault="00A926CA">
      <w:pPr>
        <w:rPr>
          <w:color w:val="000000" w:themeColor="text1"/>
        </w:rPr>
      </w:pPr>
    </w:p>
    <w:p w:rsidR="00A926CA" w:rsidRDefault="00A926CA">
      <w:pPr>
        <w:rPr>
          <w:color w:val="000000" w:themeColor="text1"/>
        </w:rPr>
      </w:pPr>
      <w:r>
        <w:rPr>
          <w:color w:val="000000" w:themeColor="text1"/>
        </w:rPr>
        <w:t>Then add the ICD Code or ICD Description. This is the diagnosis code that the provider put on the order.</w:t>
      </w:r>
    </w:p>
    <w:p w:rsidR="00A926CA" w:rsidRDefault="00A926CA">
      <w:pPr>
        <w:rPr>
          <w:color w:val="000000" w:themeColor="text1"/>
        </w:rPr>
      </w:pPr>
      <w:r>
        <w:rPr>
          <w:noProof/>
        </w:rPr>
        <w:drawing>
          <wp:inline distT="0" distB="0" distL="0" distR="0" wp14:anchorId="6612B533" wp14:editId="0DBED42A">
            <wp:extent cx="5943600" cy="27787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78760"/>
                    </a:xfrm>
                    <a:prstGeom prst="rect">
                      <a:avLst/>
                    </a:prstGeom>
                  </pic:spPr>
                </pic:pic>
              </a:graphicData>
            </a:graphic>
          </wp:inline>
        </w:drawing>
      </w:r>
    </w:p>
    <w:p w:rsidR="00A926CA" w:rsidRDefault="00A926CA">
      <w:pPr>
        <w:rPr>
          <w:color w:val="000000" w:themeColor="text1"/>
        </w:rPr>
      </w:pPr>
    </w:p>
    <w:p w:rsidR="00A926CA" w:rsidRDefault="00A926CA">
      <w:pPr>
        <w:rPr>
          <w:color w:val="000000" w:themeColor="text1"/>
        </w:rPr>
      </w:pPr>
      <w:r>
        <w:rPr>
          <w:color w:val="000000" w:themeColor="text1"/>
        </w:rPr>
        <w:t>Then select CONTINUE at the bottom of the page</w:t>
      </w:r>
    </w:p>
    <w:p w:rsidR="00A926CA" w:rsidRDefault="00A926CA">
      <w:pPr>
        <w:rPr>
          <w:color w:val="000000" w:themeColor="text1"/>
        </w:rPr>
      </w:pPr>
      <w:r>
        <w:rPr>
          <w:noProof/>
        </w:rPr>
        <w:drawing>
          <wp:inline distT="0" distB="0" distL="0" distR="0" wp14:anchorId="17EEF2C0" wp14:editId="0C8BC2C3">
            <wp:extent cx="5943600" cy="1945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945005"/>
                    </a:xfrm>
                    <a:prstGeom prst="rect">
                      <a:avLst/>
                    </a:prstGeom>
                  </pic:spPr>
                </pic:pic>
              </a:graphicData>
            </a:graphic>
          </wp:inline>
        </w:drawing>
      </w:r>
    </w:p>
    <w:p w:rsidR="00A926CA" w:rsidRDefault="00A926CA">
      <w:pPr>
        <w:rPr>
          <w:color w:val="000000" w:themeColor="text1"/>
        </w:rPr>
      </w:pPr>
    </w:p>
    <w:p w:rsidR="00A926CA" w:rsidRDefault="00A926CA">
      <w:pPr>
        <w:rPr>
          <w:color w:val="000000" w:themeColor="text1"/>
        </w:rPr>
      </w:pPr>
    </w:p>
    <w:p w:rsidR="00A926CA" w:rsidRDefault="00A926CA">
      <w:pPr>
        <w:rPr>
          <w:color w:val="000000" w:themeColor="text1"/>
        </w:rPr>
      </w:pPr>
      <w:r>
        <w:rPr>
          <w:color w:val="000000" w:themeColor="text1"/>
        </w:rPr>
        <w:lastRenderedPageBreak/>
        <w:t>This screen is where you will select the facility for the exam to be done. If you do not see Gateway, Parkway on Elm, then search at the bottom. YOU MUST USE THE NPI# ONLY</w:t>
      </w:r>
    </w:p>
    <w:p w:rsidR="00A926CA" w:rsidRDefault="00A926CA">
      <w:pPr>
        <w:rPr>
          <w:color w:val="000000" w:themeColor="text1"/>
        </w:rPr>
      </w:pPr>
    </w:p>
    <w:p w:rsidR="00A926CA" w:rsidRDefault="00A926CA">
      <w:pPr>
        <w:rPr>
          <w:color w:val="000000" w:themeColor="text1"/>
        </w:rPr>
      </w:pPr>
      <w:r>
        <w:rPr>
          <w:noProof/>
        </w:rPr>
        <w:drawing>
          <wp:inline distT="0" distB="0" distL="0" distR="0" wp14:anchorId="4E4559D6" wp14:editId="440771DE">
            <wp:extent cx="5943600" cy="20104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10410"/>
                    </a:xfrm>
                    <a:prstGeom prst="rect">
                      <a:avLst/>
                    </a:prstGeom>
                  </pic:spPr>
                </pic:pic>
              </a:graphicData>
            </a:graphic>
          </wp:inline>
        </w:drawing>
      </w:r>
    </w:p>
    <w:p w:rsidR="00A926CA" w:rsidRDefault="00A926CA">
      <w:pPr>
        <w:rPr>
          <w:color w:val="000000" w:themeColor="text1"/>
        </w:rPr>
      </w:pPr>
    </w:p>
    <w:p w:rsidR="00A926CA" w:rsidRDefault="00A707AD">
      <w:pPr>
        <w:rPr>
          <w:color w:val="000000" w:themeColor="text1"/>
        </w:rPr>
      </w:pPr>
      <w:r>
        <w:rPr>
          <w:color w:val="000000" w:themeColor="text1"/>
        </w:rPr>
        <w:t>Normal procedure is to just select Parkway on Elm (Patient can go to any of these 3 sites)</w:t>
      </w:r>
    </w:p>
    <w:p w:rsidR="00A707AD" w:rsidRDefault="00A707AD">
      <w:pPr>
        <w:rPr>
          <w:color w:val="000000" w:themeColor="text1"/>
        </w:rPr>
      </w:pPr>
    </w:p>
    <w:p w:rsidR="00A707AD" w:rsidRDefault="00A707AD">
      <w:pPr>
        <w:rPr>
          <w:color w:val="000000" w:themeColor="text1"/>
        </w:rPr>
      </w:pPr>
      <w:r>
        <w:rPr>
          <w:noProof/>
        </w:rPr>
        <w:drawing>
          <wp:inline distT="0" distB="0" distL="0" distR="0" wp14:anchorId="3FAEB075" wp14:editId="21C4B2EA">
            <wp:extent cx="5943600" cy="27070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07005"/>
                    </a:xfrm>
                    <a:prstGeom prst="rect">
                      <a:avLst/>
                    </a:prstGeom>
                  </pic:spPr>
                </pic:pic>
              </a:graphicData>
            </a:graphic>
          </wp:inline>
        </w:drawing>
      </w:r>
    </w:p>
    <w:p w:rsidR="00A707AD" w:rsidRDefault="00A707AD">
      <w:pPr>
        <w:rPr>
          <w:color w:val="000000" w:themeColor="text1"/>
        </w:rPr>
      </w:pPr>
      <w:r>
        <w:rPr>
          <w:color w:val="000000" w:themeColor="text1"/>
        </w:rPr>
        <w:t>After you select Parkway on Elm, the next screen will look close to the screen you were just on. Just look at the bottom. You have to select a reason. Select Continuity of Care, and type a note of Closer</w:t>
      </w:r>
    </w:p>
    <w:p w:rsidR="00A707AD" w:rsidRDefault="00A707AD">
      <w:pPr>
        <w:rPr>
          <w:color w:val="000000" w:themeColor="text1"/>
        </w:rPr>
      </w:pPr>
      <w:r>
        <w:rPr>
          <w:noProof/>
        </w:rPr>
        <w:lastRenderedPageBreak/>
        <w:drawing>
          <wp:inline distT="0" distB="0" distL="0" distR="0" wp14:anchorId="5BB3AAEF" wp14:editId="53C763CF">
            <wp:extent cx="5762625" cy="2990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2625" cy="2990850"/>
                    </a:xfrm>
                    <a:prstGeom prst="rect">
                      <a:avLst/>
                    </a:prstGeom>
                  </pic:spPr>
                </pic:pic>
              </a:graphicData>
            </a:graphic>
          </wp:inline>
        </w:drawing>
      </w:r>
    </w:p>
    <w:p w:rsidR="00A707AD" w:rsidRDefault="00A707AD">
      <w:pPr>
        <w:rPr>
          <w:color w:val="000000" w:themeColor="text1"/>
        </w:rPr>
      </w:pPr>
    </w:p>
    <w:p w:rsidR="00A707AD" w:rsidRDefault="00A707AD">
      <w:pPr>
        <w:rPr>
          <w:color w:val="000000" w:themeColor="text1"/>
        </w:rPr>
      </w:pPr>
      <w:r>
        <w:rPr>
          <w:color w:val="000000" w:themeColor="text1"/>
        </w:rPr>
        <w:t>You will need to select an option from the drop down. Refer to case/chart notes for guidance. If you are unable to locate an actual reason, select NOT LISTED, then type a reason. Then press Continue</w:t>
      </w:r>
    </w:p>
    <w:p w:rsidR="00A707AD" w:rsidRDefault="00A707AD">
      <w:pPr>
        <w:rPr>
          <w:color w:val="000000" w:themeColor="text1"/>
        </w:rPr>
      </w:pPr>
      <w:r>
        <w:rPr>
          <w:noProof/>
        </w:rPr>
        <w:drawing>
          <wp:inline distT="0" distB="0" distL="0" distR="0" wp14:anchorId="698A9963" wp14:editId="41448EEA">
            <wp:extent cx="5943600" cy="1948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48180"/>
                    </a:xfrm>
                    <a:prstGeom prst="rect">
                      <a:avLst/>
                    </a:prstGeom>
                  </pic:spPr>
                </pic:pic>
              </a:graphicData>
            </a:graphic>
          </wp:inline>
        </w:drawing>
      </w:r>
    </w:p>
    <w:p w:rsidR="00A707AD" w:rsidRDefault="00A707AD">
      <w:pPr>
        <w:rPr>
          <w:color w:val="000000" w:themeColor="text1"/>
        </w:rPr>
      </w:pPr>
    </w:p>
    <w:p w:rsidR="00A707AD" w:rsidRDefault="00A707AD">
      <w:pPr>
        <w:rPr>
          <w:color w:val="000000" w:themeColor="text1"/>
        </w:rPr>
      </w:pPr>
      <w:r>
        <w:rPr>
          <w:color w:val="000000" w:themeColor="text1"/>
        </w:rPr>
        <w:t>Press Continue</w:t>
      </w:r>
    </w:p>
    <w:p w:rsidR="00A707AD" w:rsidRDefault="00A707AD">
      <w:pPr>
        <w:rPr>
          <w:color w:val="000000" w:themeColor="text1"/>
        </w:rPr>
      </w:pPr>
      <w:r>
        <w:rPr>
          <w:noProof/>
        </w:rPr>
        <w:lastRenderedPageBreak/>
        <w:drawing>
          <wp:inline distT="0" distB="0" distL="0" distR="0" wp14:anchorId="372DF0DF" wp14:editId="67AD8AE0">
            <wp:extent cx="5943600" cy="2990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90850"/>
                    </a:xfrm>
                    <a:prstGeom prst="rect">
                      <a:avLst/>
                    </a:prstGeom>
                  </pic:spPr>
                </pic:pic>
              </a:graphicData>
            </a:graphic>
          </wp:inline>
        </w:drawing>
      </w:r>
    </w:p>
    <w:p w:rsidR="00A707AD" w:rsidRDefault="00A707AD">
      <w:pPr>
        <w:rPr>
          <w:color w:val="000000" w:themeColor="text1"/>
        </w:rPr>
      </w:pPr>
    </w:p>
    <w:p w:rsidR="00A707AD" w:rsidRDefault="00A707AD">
      <w:pPr>
        <w:rPr>
          <w:color w:val="000000" w:themeColor="text1"/>
        </w:rPr>
      </w:pPr>
      <w:r>
        <w:rPr>
          <w:color w:val="000000" w:themeColor="text1"/>
        </w:rPr>
        <w:t>You may encounter a screen that will prompt for action. Select Submit for Additional Review, then press Submit All.</w:t>
      </w:r>
    </w:p>
    <w:p w:rsidR="00A707AD" w:rsidRDefault="00A707AD">
      <w:pPr>
        <w:rPr>
          <w:color w:val="000000" w:themeColor="text1"/>
        </w:rPr>
      </w:pPr>
    </w:p>
    <w:p w:rsidR="00A707AD" w:rsidRDefault="00A707AD">
      <w:pPr>
        <w:rPr>
          <w:color w:val="000000" w:themeColor="text1"/>
        </w:rPr>
      </w:pPr>
      <w:r>
        <w:rPr>
          <w:color w:val="000000" w:themeColor="text1"/>
        </w:rPr>
        <w:t>This next screen will ask you to scan the documents and attach them for review. Select Attach / Add addition clinical information below</w:t>
      </w:r>
    </w:p>
    <w:p w:rsidR="00A707AD" w:rsidRDefault="00A707AD">
      <w:pPr>
        <w:rPr>
          <w:noProof/>
        </w:rPr>
      </w:pPr>
    </w:p>
    <w:p w:rsidR="00A707AD" w:rsidRDefault="00A707AD">
      <w:pPr>
        <w:rPr>
          <w:color w:val="000000" w:themeColor="text1"/>
        </w:rPr>
      </w:pPr>
      <w:r>
        <w:rPr>
          <w:noProof/>
        </w:rPr>
        <w:drawing>
          <wp:inline distT="0" distB="0" distL="0" distR="0" wp14:anchorId="11E3F9C0" wp14:editId="3B9D0E2B">
            <wp:extent cx="5943600" cy="26327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32710"/>
                    </a:xfrm>
                    <a:prstGeom prst="rect">
                      <a:avLst/>
                    </a:prstGeom>
                  </pic:spPr>
                </pic:pic>
              </a:graphicData>
            </a:graphic>
          </wp:inline>
        </w:drawing>
      </w:r>
    </w:p>
    <w:p w:rsidR="00350316" w:rsidRDefault="00350316">
      <w:pPr>
        <w:rPr>
          <w:color w:val="000000" w:themeColor="text1"/>
        </w:rPr>
      </w:pPr>
    </w:p>
    <w:p w:rsidR="00350316" w:rsidRDefault="00350316">
      <w:pPr>
        <w:rPr>
          <w:color w:val="000000" w:themeColor="text1"/>
        </w:rPr>
      </w:pPr>
    </w:p>
    <w:p w:rsidR="00350316" w:rsidRDefault="00350316">
      <w:pPr>
        <w:rPr>
          <w:color w:val="000000" w:themeColor="text1"/>
        </w:rPr>
      </w:pPr>
    </w:p>
    <w:p w:rsidR="00350316" w:rsidRDefault="00350316">
      <w:pPr>
        <w:rPr>
          <w:color w:val="000000" w:themeColor="text1"/>
        </w:rPr>
      </w:pPr>
    </w:p>
    <w:p w:rsidR="00350316" w:rsidRDefault="00350316">
      <w:pPr>
        <w:rPr>
          <w:color w:val="000000" w:themeColor="text1"/>
        </w:rPr>
      </w:pPr>
    </w:p>
    <w:p w:rsidR="00350316" w:rsidRDefault="00350316">
      <w:pPr>
        <w:rPr>
          <w:color w:val="000000" w:themeColor="text1"/>
        </w:rPr>
      </w:pPr>
    </w:p>
    <w:p w:rsidR="00350316" w:rsidRDefault="00350316">
      <w:pPr>
        <w:rPr>
          <w:color w:val="000000" w:themeColor="text1"/>
        </w:rPr>
      </w:pPr>
    </w:p>
    <w:p w:rsidR="00350316" w:rsidRDefault="00350316">
      <w:pPr>
        <w:rPr>
          <w:color w:val="000000" w:themeColor="text1"/>
        </w:rPr>
      </w:pPr>
      <w:r>
        <w:rPr>
          <w:color w:val="000000" w:themeColor="text1"/>
        </w:rPr>
        <w:lastRenderedPageBreak/>
        <w:t>When you select continue, you will be prompted to attach the documents. Scan the documents, then Browse to the location that the scanner holds the documents. For Valley, it will be C:\RLOGIC/SCAN</w:t>
      </w:r>
    </w:p>
    <w:p w:rsidR="00350316" w:rsidRDefault="00350316">
      <w:pPr>
        <w:rPr>
          <w:color w:val="000000" w:themeColor="text1"/>
        </w:rPr>
      </w:pPr>
    </w:p>
    <w:p w:rsidR="00350316" w:rsidRDefault="00350316">
      <w:pPr>
        <w:rPr>
          <w:color w:val="000000" w:themeColor="text1"/>
        </w:rPr>
      </w:pPr>
      <w:r>
        <w:rPr>
          <w:noProof/>
        </w:rPr>
        <w:drawing>
          <wp:inline distT="0" distB="0" distL="0" distR="0" wp14:anchorId="42F1C0B8" wp14:editId="0667FA79">
            <wp:extent cx="5943600" cy="2441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41575"/>
                    </a:xfrm>
                    <a:prstGeom prst="rect">
                      <a:avLst/>
                    </a:prstGeom>
                  </pic:spPr>
                </pic:pic>
              </a:graphicData>
            </a:graphic>
          </wp:inline>
        </w:drawing>
      </w:r>
    </w:p>
    <w:p w:rsidR="00350316" w:rsidRDefault="00350316">
      <w:pPr>
        <w:rPr>
          <w:color w:val="000000" w:themeColor="text1"/>
        </w:rPr>
      </w:pPr>
    </w:p>
    <w:p w:rsidR="00350316" w:rsidRDefault="00350316">
      <w:pPr>
        <w:rPr>
          <w:color w:val="000000" w:themeColor="text1"/>
        </w:rPr>
      </w:pPr>
      <w:r>
        <w:rPr>
          <w:color w:val="000000" w:themeColor="text1"/>
        </w:rPr>
        <w:t>Select Save Attachment(s)</w:t>
      </w:r>
    </w:p>
    <w:p w:rsidR="00350316" w:rsidRDefault="00350316">
      <w:pPr>
        <w:rPr>
          <w:color w:val="000000" w:themeColor="text1"/>
        </w:rPr>
      </w:pPr>
      <w:r>
        <w:rPr>
          <w:color w:val="000000" w:themeColor="text1"/>
        </w:rPr>
        <w:t>Press continue</w:t>
      </w:r>
    </w:p>
    <w:p w:rsidR="00350316" w:rsidRDefault="00350316">
      <w:pPr>
        <w:rPr>
          <w:color w:val="000000" w:themeColor="text1"/>
        </w:rPr>
      </w:pPr>
    </w:p>
    <w:p w:rsidR="00350316" w:rsidRDefault="00350316">
      <w:pPr>
        <w:rPr>
          <w:color w:val="000000" w:themeColor="text1"/>
        </w:rPr>
      </w:pPr>
      <w:r>
        <w:rPr>
          <w:color w:val="000000" w:themeColor="text1"/>
        </w:rPr>
        <w:t>The next screen will be the confirmation and will also provide a case number.</w:t>
      </w:r>
    </w:p>
    <w:p w:rsidR="00350316" w:rsidRDefault="00350316">
      <w:pPr>
        <w:rPr>
          <w:color w:val="000000" w:themeColor="text1"/>
        </w:rPr>
      </w:pPr>
      <w:r>
        <w:rPr>
          <w:noProof/>
        </w:rPr>
        <w:drawing>
          <wp:inline distT="0" distB="0" distL="0" distR="0" wp14:anchorId="6004AFE7" wp14:editId="1D3D6FE6">
            <wp:extent cx="5943600" cy="521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21970"/>
                    </a:xfrm>
                    <a:prstGeom prst="rect">
                      <a:avLst/>
                    </a:prstGeom>
                  </pic:spPr>
                </pic:pic>
              </a:graphicData>
            </a:graphic>
          </wp:inline>
        </w:drawing>
      </w:r>
    </w:p>
    <w:p w:rsidR="00350316" w:rsidRPr="002B09BF" w:rsidRDefault="00350316">
      <w:pPr>
        <w:rPr>
          <w:color w:val="000000" w:themeColor="text1"/>
        </w:rPr>
      </w:pPr>
      <w:r>
        <w:rPr>
          <w:color w:val="000000" w:themeColor="text1"/>
        </w:rPr>
        <w:t>You will need to put a note in the appointment note, provide the case number listed, and the date submitted.</w:t>
      </w:r>
      <w:bookmarkStart w:id="0" w:name="_GoBack"/>
      <w:bookmarkEnd w:id="0"/>
    </w:p>
    <w:sectPr w:rsidR="00350316" w:rsidRPr="002B09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20000287"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1F8"/>
    <w:rsid w:val="002B09BF"/>
    <w:rsid w:val="00350316"/>
    <w:rsid w:val="00645E59"/>
    <w:rsid w:val="007D11F8"/>
    <w:rsid w:val="009B1160"/>
    <w:rsid w:val="00A707AD"/>
    <w:rsid w:val="00A92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3EB89"/>
  <w15:chartTrackingRefBased/>
  <w15:docId w15:val="{AE7A34BB-AA9E-413B-87B6-BAE975270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D11F8"/>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D11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699363">
      <w:bodyDiv w:val="1"/>
      <w:marLeft w:val="0"/>
      <w:marRight w:val="0"/>
      <w:marTop w:val="0"/>
      <w:marBottom w:val="0"/>
      <w:divBdr>
        <w:top w:val="none" w:sz="0" w:space="0" w:color="auto"/>
        <w:left w:val="none" w:sz="0" w:space="0" w:color="auto"/>
        <w:bottom w:val="none" w:sz="0" w:space="0" w:color="auto"/>
        <w:right w:val="none" w:sz="0" w:space="0" w:color="auto"/>
      </w:divBdr>
    </w:div>
    <w:div w:id="125937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mailto:vvaladez@valleyrad.com"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hyperlink" Target="https://www.medsolutionsonline.com/portal/server.pt/community/msi_customers/204"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10</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Jessup</dc:creator>
  <cp:keywords/>
  <dc:description/>
  <cp:lastModifiedBy>John Jessup</cp:lastModifiedBy>
  <cp:revision>1</cp:revision>
  <dcterms:created xsi:type="dcterms:W3CDTF">2016-12-15T21:20:00Z</dcterms:created>
  <dcterms:modified xsi:type="dcterms:W3CDTF">2016-12-15T22:48:00Z</dcterms:modified>
</cp:coreProperties>
</file>