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37A" w:rsidRDefault="002F1550">
      <w:pPr>
        <w:spacing w:before="35" w:line="287" w:lineRule="exact"/>
        <w:jc w:val="center"/>
        <w:textAlignment w:val="baseline"/>
        <w:rPr>
          <w:rFonts w:ascii="Calibri" w:eastAsia="Calibri" w:hAnsi="Calibri"/>
          <w:b/>
          <w:color w:val="000000"/>
          <w:sz w:val="28"/>
          <w:u w:val="single"/>
        </w:rPr>
      </w:pPr>
      <w:r>
        <w:rPr>
          <w:rFonts w:ascii="Calibri" w:eastAsia="Calibri" w:hAnsi="Calibri"/>
          <w:b/>
          <w:color w:val="000000"/>
          <w:sz w:val="28"/>
          <w:u w:val="single"/>
        </w:rPr>
        <w:t>MedInformatix Real-time Eligibility Inquiries</w:t>
      </w:r>
    </w:p>
    <w:p w:rsidR="005B737A" w:rsidRDefault="002F1550">
      <w:pPr>
        <w:spacing w:before="16" w:line="460" w:lineRule="exact"/>
        <w:textAlignment w:val="baseline"/>
        <w:rPr>
          <w:rFonts w:ascii="Calibri" w:eastAsia="Calibri" w:hAnsi="Calibri"/>
          <w:b/>
          <w:color w:val="000000"/>
          <w:sz w:val="24"/>
          <w:u w:val="single"/>
        </w:rPr>
      </w:pPr>
      <w:r>
        <w:rPr>
          <w:rFonts w:ascii="Calibri" w:eastAsia="Calibri" w:hAnsi="Calibri"/>
          <w:b/>
          <w:color w:val="000000"/>
          <w:sz w:val="24"/>
          <w:u w:val="single"/>
        </w:rPr>
        <w:t xml:space="preserve">Getting to the Eligibility History screen  </w:t>
      </w:r>
      <w:r>
        <w:rPr>
          <w:rFonts w:ascii="Calibri" w:eastAsia="Calibri" w:hAnsi="Calibri"/>
          <w:b/>
          <w:color w:val="000000"/>
          <w:sz w:val="24"/>
          <w:u w:val="single"/>
        </w:rPr>
        <w:br/>
      </w:r>
      <w:r>
        <w:rPr>
          <w:rFonts w:ascii="Calibri" w:eastAsia="Calibri" w:hAnsi="Calibri"/>
          <w:b/>
          <w:color w:val="000000"/>
        </w:rPr>
        <w:t>From Demographics:</w:t>
      </w:r>
    </w:p>
    <w:p w:rsidR="005B737A" w:rsidRDefault="002F1550">
      <w:pPr>
        <w:numPr>
          <w:ilvl w:val="0"/>
          <w:numId w:val="1"/>
        </w:numPr>
        <w:tabs>
          <w:tab w:val="clear" w:pos="360"/>
          <w:tab w:val="left" w:pos="1080"/>
        </w:tabs>
        <w:spacing w:before="201" w:after="182" w:line="245" w:lineRule="exact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Click the “Edit Coverage” button for the desired payer.</w:t>
      </w:r>
    </w:p>
    <w:p w:rsidR="005B737A" w:rsidRDefault="002F1550">
      <w:pPr>
        <w:spacing w:after="171"/>
        <w:ind w:left="1046" w:right="3717"/>
        <w:textAlignment w:val="baseline"/>
      </w:pPr>
      <w:r>
        <w:rPr>
          <w:noProof/>
        </w:rPr>
        <w:drawing>
          <wp:inline distT="0" distB="0" distL="0" distR="0">
            <wp:extent cx="3706495" cy="92646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06495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37A" w:rsidRDefault="002F1550">
      <w:pPr>
        <w:numPr>
          <w:ilvl w:val="0"/>
          <w:numId w:val="1"/>
        </w:numPr>
        <w:tabs>
          <w:tab w:val="clear" w:pos="360"/>
          <w:tab w:val="left" w:pos="1080"/>
        </w:tabs>
        <w:spacing w:before="7" w:after="187" w:line="245" w:lineRule="exact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Click the “Eligibility” button on the Insurance Coverage Screen:</w:t>
      </w:r>
    </w:p>
    <w:p w:rsidR="005B737A" w:rsidRDefault="002F1550">
      <w:pPr>
        <w:spacing w:after="612"/>
        <w:ind w:left="1080" w:right="1475"/>
        <w:textAlignment w:val="baseline"/>
      </w:pPr>
      <w:r>
        <w:rPr>
          <w:noProof/>
        </w:rPr>
        <w:drawing>
          <wp:inline distT="0" distB="0" distL="0" distR="0">
            <wp:extent cx="5108575" cy="1453515"/>
            <wp:effectExtent l="0" t="0" r="0" b="0"/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08575" cy="145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37A" w:rsidRDefault="002F1550">
      <w:pPr>
        <w:spacing w:before="26" w:line="226" w:lineRule="exact"/>
        <w:textAlignment w:val="baseline"/>
        <w:rPr>
          <w:rFonts w:ascii="Calibri" w:eastAsia="Calibri" w:hAnsi="Calibri"/>
          <w:b/>
          <w:color w:val="000000"/>
        </w:rPr>
      </w:pPr>
      <w:r>
        <w:rPr>
          <w:rFonts w:ascii="Calibri" w:eastAsia="Calibri" w:hAnsi="Calibri"/>
          <w:b/>
          <w:color w:val="000000"/>
        </w:rPr>
        <w:t>From the Master Appointment List:</w:t>
      </w:r>
    </w:p>
    <w:p w:rsidR="005B737A" w:rsidRDefault="002F1550">
      <w:pPr>
        <w:spacing w:before="206" w:after="317" w:line="245" w:lineRule="exact"/>
        <w:ind w:left="360"/>
        <w:textAlignment w:val="baseline"/>
        <w:rPr>
          <w:rFonts w:ascii="Calibri" w:eastAsia="Calibri" w:hAnsi="Calibri"/>
          <w:color w:val="000000"/>
          <w:spacing w:val="1"/>
        </w:rPr>
      </w:pPr>
      <w:r>
        <w:rPr>
          <w:rFonts w:ascii="Calibri" w:eastAsia="Calibri" w:hAnsi="Calibri"/>
          <w:color w:val="000000"/>
          <w:spacing w:val="1"/>
        </w:rPr>
        <w:t>1. Select the desired patient/appointment and click the “Ins Eligibility Check” button:</w:t>
      </w:r>
    </w:p>
    <w:p w:rsidR="005B737A" w:rsidRDefault="002F1550">
      <w:pPr>
        <w:spacing w:after="544"/>
        <w:ind w:left="720" w:right="1216"/>
        <w:textAlignment w:val="baseline"/>
      </w:pPr>
      <w:r>
        <w:rPr>
          <w:noProof/>
        </w:rPr>
        <w:drawing>
          <wp:inline distT="0" distB="0" distL="0" distR="0">
            <wp:extent cx="5501640" cy="1051560"/>
            <wp:effectExtent l="0" t="0" r="0" b="0"/>
            <wp:docPr id="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st1"/>
                    <pic:cNvPicPr preferRelativeResize="0"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0164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37A" w:rsidRDefault="002F1550">
      <w:pPr>
        <w:spacing w:before="27" w:line="245" w:lineRule="exact"/>
        <w:textAlignment w:val="baseline"/>
        <w:rPr>
          <w:rFonts w:ascii="Calibri" w:eastAsia="Calibri" w:hAnsi="Calibri"/>
          <w:b/>
          <w:color w:val="000000"/>
          <w:sz w:val="24"/>
          <w:u w:val="single"/>
        </w:rPr>
      </w:pPr>
      <w:r>
        <w:rPr>
          <w:rFonts w:ascii="Calibri" w:eastAsia="Calibri" w:hAnsi="Calibri"/>
          <w:b/>
          <w:color w:val="000000"/>
          <w:sz w:val="24"/>
          <w:u w:val="single"/>
        </w:rPr>
        <w:t>Working on the Eligibility History screen</w:t>
      </w:r>
    </w:p>
    <w:p w:rsidR="005B737A" w:rsidRDefault="002F1550">
      <w:pPr>
        <w:spacing w:before="165" w:after="178" w:line="291" w:lineRule="exact"/>
        <w:jc w:val="both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 xml:space="preserve">This screen will show the inquiry history for the account. The “Status” column refers to the status of the inquiry – </w:t>
      </w:r>
      <w:r>
        <w:rPr>
          <w:rFonts w:ascii="Calibri" w:eastAsia="Calibri" w:hAnsi="Calibri"/>
          <w:b/>
          <w:color w:val="000000"/>
        </w:rPr>
        <w:t xml:space="preserve">NOT the status of the patient. </w:t>
      </w:r>
      <w:r>
        <w:rPr>
          <w:rFonts w:ascii="Calibri" w:eastAsia="Calibri" w:hAnsi="Calibri"/>
          <w:color w:val="000000"/>
        </w:rPr>
        <w:t xml:space="preserve">An “Active” status indicates that the eligibility response has not yet come back from ZirMed. An “Inactive” </w:t>
      </w:r>
      <w:r>
        <w:rPr>
          <w:rFonts w:ascii="Calibri" w:eastAsia="Calibri" w:hAnsi="Calibri"/>
          <w:color w:val="000000"/>
        </w:rPr>
        <w:t>status indicates that the response from ZirMed has been received and is viewable in the lower portion of the screen.</w:t>
      </w:r>
    </w:p>
    <w:p w:rsidR="005B737A" w:rsidRDefault="002F1550">
      <w:pPr>
        <w:ind w:right="1538"/>
        <w:textAlignment w:val="baseline"/>
      </w:pPr>
      <w:r>
        <w:rPr>
          <w:noProof/>
        </w:rPr>
        <w:drawing>
          <wp:inline distT="0" distB="0" distL="0" distR="0">
            <wp:extent cx="5754370" cy="805180"/>
            <wp:effectExtent l="0" t="0" r="0" b="0"/>
            <wp:docPr id="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est1"/>
                    <pic:cNvPicPr preferRelativeResize="0"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37A" w:rsidRDefault="005B737A">
      <w:pPr>
        <w:sectPr w:rsidR="005B737A" w:rsidSect="002F1550">
          <w:headerReference w:type="default" r:id="rId11"/>
          <w:footerReference w:type="default" r:id="rId12"/>
          <w:pgSz w:w="12240" w:h="15840"/>
          <w:pgMar w:top="1260" w:right="920" w:bottom="1080" w:left="720" w:header="720" w:footer="720" w:gutter="0"/>
          <w:cols w:space="720"/>
        </w:sectPr>
      </w:pPr>
    </w:p>
    <w:p w:rsidR="005B737A" w:rsidRDefault="002F1550">
      <w:pPr>
        <w:spacing w:line="372" w:lineRule="exact"/>
        <w:textAlignment w:val="baseline"/>
        <w:rPr>
          <w:rFonts w:ascii="Calibri" w:eastAsia="Calibri" w:hAnsi="Calibri"/>
          <w:b/>
          <w:color w:val="000000"/>
          <w:sz w:val="24"/>
          <w:u w:val="single"/>
        </w:rPr>
      </w:pPr>
      <w:r>
        <w:rPr>
          <w:rFonts w:ascii="Calibri" w:eastAsia="Calibri" w:hAnsi="Calibri"/>
          <w:b/>
          <w:color w:val="000000"/>
          <w:sz w:val="24"/>
          <w:u w:val="single"/>
        </w:rPr>
        <w:lastRenderedPageBreak/>
        <w:t xml:space="preserve">Working on the Eligibility History screen </w:t>
      </w:r>
      <w:r>
        <w:rPr>
          <w:rFonts w:ascii="Calibri" w:eastAsia="Calibri" w:hAnsi="Calibri"/>
          <w:color w:val="000000"/>
          <w:sz w:val="23"/>
        </w:rPr>
        <w:t xml:space="preserve">- continued </w:t>
      </w:r>
      <w:r>
        <w:rPr>
          <w:rFonts w:ascii="Calibri" w:eastAsia="Calibri" w:hAnsi="Calibri"/>
          <w:color w:val="000000"/>
          <w:sz w:val="23"/>
        </w:rPr>
        <w:br/>
      </w:r>
      <w:r>
        <w:rPr>
          <w:rFonts w:ascii="Calibri" w:eastAsia="Calibri" w:hAnsi="Calibri"/>
          <w:b/>
          <w:color w:val="000000"/>
        </w:rPr>
        <w:t>To submit a new inquiry:</w:t>
      </w:r>
    </w:p>
    <w:p w:rsidR="005B737A" w:rsidRDefault="002F1550">
      <w:pPr>
        <w:numPr>
          <w:ilvl w:val="0"/>
          <w:numId w:val="2"/>
        </w:numPr>
        <w:tabs>
          <w:tab w:val="clear" w:pos="360"/>
          <w:tab w:val="left" w:pos="1080"/>
        </w:tabs>
        <w:spacing w:before="203" w:after="192" w:line="248" w:lineRule="exact"/>
        <w:ind w:left="1080" w:hanging="360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Click the “Real-time Inquiry” button on the Eligibility History screen:</w:t>
      </w:r>
    </w:p>
    <w:p w:rsidR="005B737A" w:rsidRDefault="002F1550">
      <w:pPr>
        <w:spacing w:after="174"/>
        <w:ind w:left="1081" w:right="818"/>
        <w:textAlignment w:val="baseline"/>
      </w:pPr>
      <w:r>
        <w:rPr>
          <w:noProof/>
        </w:rPr>
        <w:drawing>
          <wp:inline distT="0" distB="0" distL="0" distR="0">
            <wp:extent cx="5528945" cy="518160"/>
            <wp:effectExtent l="0" t="0" r="0" b="0"/>
            <wp:docPr id="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est1"/>
                    <pic:cNvPicPr preferRelativeResize="0"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2894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37A" w:rsidRDefault="002F1550">
      <w:pPr>
        <w:numPr>
          <w:ilvl w:val="0"/>
          <w:numId w:val="2"/>
        </w:numPr>
        <w:tabs>
          <w:tab w:val="clear" w:pos="360"/>
          <w:tab w:val="left" w:pos="1080"/>
        </w:tabs>
        <w:spacing w:after="178" w:line="281" w:lineRule="exact"/>
        <w:ind w:left="1080" w:hanging="360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On the next screen, set the parameters accordingly and click OK. A browser window will open and the response will display within a few seconds. The Inquiry Service Type determines which benefit type you’re inquiring about; use 30 if you’re looking for gene</w:t>
      </w:r>
      <w:r>
        <w:rPr>
          <w:rFonts w:ascii="Calibri" w:eastAsia="Calibri" w:hAnsi="Calibri"/>
          <w:color w:val="000000"/>
          <w:sz w:val="23"/>
        </w:rPr>
        <w:t>ral coverage information.</w:t>
      </w:r>
    </w:p>
    <w:p w:rsidR="005B737A" w:rsidRDefault="002F1550">
      <w:pPr>
        <w:spacing w:after="174"/>
        <w:ind w:left="1081" w:right="1557"/>
        <w:textAlignment w:val="baseline"/>
      </w:pPr>
      <w:r>
        <w:rPr>
          <w:noProof/>
        </w:rPr>
        <w:drawing>
          <wp:inline distT="0" distB="0" distL="0" distR="0">
            <wp:extent cx="5059680" cy="3148965"/>
            <wp:effectExtent l="0" t="0" r="0" b="0"/>
            <wp:docPr id="1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est1"/>
                    <pic:cNvPicPr preferRelativeResize="0"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59680" cy="314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37A" w:rsidRDefault="002F1550">
      <w:pPr>
        <w:spacing w:after="177" w:line="275" w:lineRule="exact"/>
        <w:ind w:right="288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When a response comes back from ZirMed, it will populate the “Eligibility” column on the Master List as well as the Eligibility Verification Status field on the Patient’s Insurance Information screen:</w:t>
      </w:r>
    </w:p>
    <w:p w:rsidR="005B737A" w:rsidRDefault="002F1550">
      <w:pPr>
        <w:ind w:left="1" w:right="803"/>
        <w:textAlignment w:val="baseline"/>
      </w:pPr>
      <w:r>
        <w:rPr>
          <w:noProof/>
        </w:rPr>
        <w:lastRenderedPageBreak/>
        <w:drawing>
          <wp:inline distT="0" distB="0" distL="0" distR="0">
            <wp:extent cx="6224270" cy="3242945"/>
            <wp:effectExtent l="0" t="0" r="0" b="0"/>
            <wp:docPr id="1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est1"/>
                    <pic:cNvPicPr preferRelativeResize="0"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24270" cy="324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37A" w:rsidRDefault="005B737A">
      <w:pPr>
        <w:sectPr w:rsidR="005B737A">
          <w:pgSz w:w="12240" w:h="15840"/>
          <w:pgMar w:top="700" w:right="915" w:bottom="344" w:left="719" w:header="720" w:footer="720" w:gutter="0"/>
          <w:cols w:space="720"/>
        </w:sectPr>
      </w:pPr>
    </w:p>
    <w:p w:rsidR="005B737A" w:rsidRDefault="002F1550">
      <w:pPr>
        <w:spacing w:before="15" w:after="184" w:line="213" w:lineRule="exact"/>
        <w:textAlignment w:val="baseline"/>
        <w:rPr>
          <w:rFonts w:ascii="Calibri" w:eastAsia="Calibri" w:hAnsi="Calibri"/>
          <w:b/>
          <w:color w:val="000000"/>
          <w:spacing w:val="38"/>
          <w:sz w:val="12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52" type="#_x0000_t202" style="position:absolute;margin-left:64.5pt;margin-top:464.25pt;width:459.65pt;height:8.05pt;z-index:-251672064;mso-wrap-distance-left:0;mso-wrap-distance-right:0;mso-position-horizontal-relative:page;mso-position-vertical-relative:page" fillcolor="#c4cac5" stroked="f">
            <v:textbox style="mso-next-textbox:#_x0000_s0" inset="0,0,0,0">
              <w:txbxContent>
                <w:p w:rsidR="005B737A" w:rsidRDefault="005B737A"/>
              </w:txbxContent>
            </v:textbox>
            <w10:wrap type="square" anchorx="page" anchory="page"/>
          </v:shape>
        </w:pict>
      </w:r>
      <w:r>
        <w:rPr>
          <w:rFonts w:ascii="Calibri" w:eastAsia="Calibri" w:hAnsi="Calibri"/>
          <w:b/>
          <w:color w:val="000000"/>
          <w:spacing w:val="38"/>
          <w:sz w:val="12"/>
        </w:rPr>
        <w:t>The respon</w:t>
      </w:r>
      <w:r>
        <w:rPr>
          <w:rFonts w:ascii="Calibri" w:eastAsia="Calibri" w:hAnsi="Calibri"/>
          <w:b/>
          <w:color w:val="000000"/>
          <w:spacing w:val="38"/>
          <w:sz w:val="12"/>
        </w:rPr>
        <w:t>se will then be viewable at the bottom of the Eligibility Inquiry History screen:</w:t>
      </w:r>
    </w:p>
    <w:p w:rsidR="005B737A" w:rsidRDefault="002F1550">
      <w:pPr>
        <w:spacing w:before="77" w:line="288" w:lineRule="exact"/>
        <w:textAlignment w:val="baseline"/>
        <w:rPr>
          <w:rFonts w:eastAsia="Times New Roman"/>
          <w:color w:val="000000"/>
          <w:sz w:val="24"/>
        </w:rPr>
      </w:pPr>
      <w:r>
        <w:pict>
          <v:shape id="_x0000_s1051" type="#_x0000_t202" style="position:absolute;margin-left:92.45pt;margin-top:1.7pt;width:356.3pt;height:13.75pt;z-index:-251671040;mso-wrap-distance-left:0;mso-wrap-distance-right:0" filled="f" stroked="f">
            <v:textbox style="mso-next-textbox:#_x0000_s1051" inset="0,0,0,0">
              <w:txbxContent>
                <w:p w:rsidR="005B737A" w:rsidRDefault="002F1550">
                  <w:pPr>
                    <w:tabs>
                      <w:tab w:val="right" w:pos="7128"/>
                    </w:tabs>
                    <w:spacing w:before="52" w:after="8" w:line="208" w:lineRule="exact"/>
                    <w:textAlignment w:val="baseline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Eligibility Inquiry History of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ab/>
                    <w:t>for MOLINA CENTENNIAL CARE (A39)</w:t>
                  </w:r>
                </w:p>
              </w:txbxContent>
            </v:textbox>
          </v:shape>
        </w:pict>
      </w:r>
      <w:r>
        <w:pict>
          <v:line id="_x0000_s1050" style="position:absolute;z-index:251668992;mso-position-horizontal-relative:text;mso-position-vertical-relative:text" from="478.1pt,12.65pt" to="503.5pt,12.65pt" strokecolor="#363331" strokeweight=".85pt"/>
        </w:pict>
      </w:r>
      <w:r>
        <w:pict>
          <v:line id="_x0000_s1049" style="position:absolute;z-index:251670016;mso-position-horizontal-relative:text;mso-position-vertical-relative:text" from="301pt,17.55pt" to="536.05pt,17.55pt" strokecolor="#6bc4e5" strokeweight=".3pt"/>
        </w:pict>
      </w:r>
      <w:r>
        <w:pict>
          <v:line id="_x0000_s1048" style="position:absolute;z-index:251671040;mso-position-horizontal-relative:text;mso-position-vertical-relative:text" from="499.15pt,15.55pt" to="533.45pt,15.55pt" strokecolor="#65cced" strokeweight="3.75pt"/>
        </w:pict>
      </w:r>
    </w:p>
    <w:p w:rsidR="005B737A" w:rsidRDefault="005B737A">
      <w:pPr>
        <w:sectPr w:rsidR="005B737A">
          <w:pgSz w:w="12246" w:h="15840"/>
          <w:pgMar w:top="740" w:right="738" w:bottom="6159" w:left="708" w:header="720" w:footer="720" w:gutter="0"/>
          <w:cols w:space="720"/>
        </w:sectPr>
      </w:pPr>
    </w:p>
    <w:p w:rsidR="005B737A" w:rsidRDefault="002F1550">
      <w:pPr>
        <w:spacing w:before="52" w:line="20" w:lineRule="exact"/>
      </w:pPr>
      <w:r>
        <w:pict>
          <v:shape id="_x0000_s1047" type="#_x0000_t202" style="position:absolute;margin-left:43.15pt;margin-top:73.05pt;width:524.65pt;height:157.65pt;z-index:-251670016;mso-wrap-distance-left:0;mso-wrap-distance-right:0;mso-position-horizontal-relative:page;mso-position-vertical-relative:page" filled="f" stroked="f">
            <v:textbox style="mso-next-textbox:#_x0000_s1047" inset="0,0,0,0">
              <w:txbxContent>
                <w:p w:rsidR="005B737A" w:rsidRDefault="005B737A"/>
              </w:txbxContent>
            </v:textbox>
            <w10:wrap type="square" anchorx="page" anchory="page"/>
          </v:shape>
        </w:pict>
      </w:r>
      <w:r>
        <w:pict>
          <v:shape id="_x0000_s1046" type="#_x0000_t202" style="position:absolute;margin-left:35.4pt;margin-top:57.6pt;width:540pt;height:426.4pt;z-index:-251668992;mso-wrap-distance-left:0;mso-wrap-distance-right:0;mso-position-horizontal-relative:page;mso-position-vertical-relative:page" filled="f" stroked="f">
            <v:textbox style="mso-next-textbox:#_x0000_s1046" inset="0,0,0,0">
              <w:txbxContent>
                <w:p w:rsidR="005B737A" w:rsidRDefault="005B737A">
                  <w:pPr>
                    <w:pBdr>
                      <w:top w:val="single" w:sz="6" w:space="0" w:color="353235"/>
                      <w:left w:val="single" w:sz="25" w:space="0" w:color="64CBEA"/>
                      <w:bottom w:val="double" w:sz="17" w:space="0" w:color="302F34"/>
                      <w:right w:val="double" w:sz="12" w:space="0" w:color="66CBE9"/>
                    </w:pBd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43.15pt;margin-top:73.05pt;width:524.65pt;height:157.65pt;z-index:-251667968;mso-wrap-distance-left:0;mso-wrap-distance-right:0;mso-position-horizontal-relative:page;mso-position-vertical-relative:page" filled="f" stroked="f">
            <v:textbox style="mso-next-textbox:#_x0000_s1045" inset="0,0,0,0">
              <w:txbxContent>
                <w:p w:rsidR="005B737A" w:rsidRDefault="005B737A"/>
              </w:txbxContent>
            </v:textbox>
            <w10:wrap type="square" anchorx="page" anchory="page"/>
          </v:shape>
        </w:pict>
      </w:r>
      <w:r>
        <w:pict>
          <v:shape id="_x0000_s1044" type="#_x0000_t202" style="position:absolute;margin-left:35.4pt;margin-top:57.6pt;width:540pt;height:426.4pt;z-index:-251666944;mso-wrap-distance-left:0;mso-wrap-distance-right:0;mso-position-horizontal-relative:page;mso-position-vertical-relative:page" filled="f" stroked="f">
            <v:textbox style="mso-next-textbox:#_x0000_s1044" inset="0,0,0,0">
              <w:txbxContent>
                <w:p w:rsidR="005B737A" w:rsidRDefault="005B737A">
                  <w:pPr>
                    <w:pBdr>
                      <w:top w:val="single" w:sz="6" w:space="0" w:color="353235"/>
                      <w:left w:val="single" w:sz="25" w:space="0" w:color="64CBEA"/>
                      <w:bottom w:val="double" w:sz="17" w:space="0" w:color="302F34"/>
                      <w:right w:val="double" w:sz="12" w:space="0" w:color="66CBE9"/>
                    </w:pBdr>
                  </w:pPr>
                  <w:bookmarkStart w:id="0" w:name="_GoBack"/>
                  <w:bookmarkEnd w:id="0"/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43.15pt;margin-top:80.6pt;width:523.35pt;height:149.2pt;z-index:-251665920;mso-wrap-distance-left:0;mso-wrap-distance-right:0;mso-position-horizontal-relative:page;mso-position-vertical-relative:page" filled="f" stroked="f">
            <v:textbox inset="0,0,0,0">
              <w:txbxContent>
                <w:p w:rsidR="005B737A" w:rsidRDefault="002F1550">
                  <w:pPr>
                    <w:ind w:left="26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630035" cy="1894840"/>
                        <wp:effectExtent l="0" t="0" r="0" b="0"/>
                        <wp:docPr id="15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test1"/>
                                <pic:cNvPicPr preferRelativeResize="0"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30035" cy="1894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2" type="#_x0000_t202" style="position:absolute;margin-left:218.6pt;margin-top:188.65pt;width:42.9pt;height:6.9pt;z-index:-251664896;mso-wrap-distance-left:0;mso-wrap-distance-right:0;mso-position-horizontal-relative:page;mso-position-vertical-relative:page" stroked="f">
            <v:textbox inset="0,0,0,0">
              <w:txbxContent>
                <w:p w:rsidR="005B737A" w:rsidRDefault="002F1550">
                  <w:pPr>
                    <w:spacing w:line="129" w:lineRule="exact"/>
                    <w:textAlignment w:val="baseline"/>
                    <w:rPr>
                      <w:rFonts w:ascii="Arial" w:eastAsia="Arial" w:hAnsi="Arial"/>
                      <w:color w:val="09023F"/>
                      <w:spacing w:val="-14"/>
                      <w:sz w:val="14"/>
                    </w:rPr>
                  </w:pPr>
                  <w:r>
                    <w:rPr>
                      <w:rFonts w:ascii="Arial" w:eastAsia="Arial" w:hAnsi="Arial"/>
                      <w:color w:val="09023F"/>
                      <w:spacing w:val="-14"/>
                      <w:sz w:val="14"/>
                    </w:rPr>
                    <w:t>Inquiry</w:t>
                  </w:r>
                  <w:r>
                    <w:rPr>
                      <w:rFonts w:ascii="Arial" w:eastAsia="Arial" w:hAnsi="Arial"/>
                      <w:color w:val="000000"/>
                      <w:spacing w:val="-14"/>
                      <w:sz w:val="14"/>
                    </w:rPr>
                    <w:t xml:space="preserve"> ID: 1924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1" type="#_x0000_t202" style="position:absolute;margin-left:50.7pt;margin-top:177.7pt;width:21.6pt;height:6.9pt;z-index:-251663872;mso-wrap-distance-left:0;mso-wrap-distance-right:0;mso-position-horizontal-relative:page;mso-position-vertical-relative:page" stroked="f">
            <v:textbox inset="0,0,0,0">
              <w:txbxContent>
                <w:p w:rsidR="005B737A" w:rsidRDefault="002F1550">
                  <w:pPr>
                    <w:spacing w:line="132" w:lineRule="exact"/>
                    <w:textAlignment w:val="baseline"/>
                    <w:rPr>
                      <w:rFonts w:ascii="Arial" w:eastAsia="Arial" w:hAnsi="Arial"/>
                      <w:color w:val="047C06"/>
                      <w:spacing w:val="-13"/>
                      <w:sz w:val="14"/>
                    </w:rPr>
                  </w:pPr>
                  <w:r>
                    <w:rPr>
                      <w:rFonts w:ascii="Arial" w:eastAsia="Arial" w:hAnsi="Arial"/>
                      <w:color w:val="047C06"/>
                      <w:spacing w:val="-13"/>
                      <w:sz w:val="14"/>
                    </w:rPr>
                    <w:t>Inquiry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0" type="#_x0000_t202" style="position:absolute;margin-left:48.1pt;margin-top:188.35pt;width:51.25pt;height:6.65pt;z-index:-251662848;mso-wrap-distance-left:0;mso-wrap-distance-right:0;mso-position-horizontal-relative:page;mso-position-vertical-relative:page" stroked="f">
            <v:textbox inset="0,0,0,0">
              <w:txbxContent>
                <w:p w:rsidR="005B737A" w:rsidRDefault="002F1550">
                  <w:pPr>
                    <w:spacing w:line="121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16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16"/>
                      <w:sz w:val="18"/>
                    </w:rPr>
                    <w:t>elompompor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9" type="#_x0000_t202" style="position:absolute;margin-left:252.85pt;margin-top:218.6pt;width:117.8pt;height:6.9pt;z-index:-251661824;mso-wrap-distance-left:0;mso-wrap-distance-right:0;mso-position-horizontal-relative:page;mso-position-vertical-relative:page" stroked="f">
            <v:textbox inset="0,0,0,0">
              <w:txbxContent>
                <w:p w:rsidR="005B737A" w:rsidRDefault="002F1550">
                  <w:pPr>
                    <w:tabs>
                      <w:tab w:val="right" w:pos="2376"/>
                    </w:tabs>
                    <w:spacing w:line="135" w:lineRule="exact"/>
                    <w:textAlignment w:val="baseline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Payer</w:t>
                  </w:r>
                  <w:r>
                    <w:rPr>
                      <w:rFonts w:ascii="Arial" w:eastAsia="Arial" w:hAnsi="Arial"/>
                      <w:color w:val="09023F"/>
                      <w:sz w:val="14"/>
                    </w:rPr>
                    <w:t xml:space="preserve"> ID: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TH059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ab/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Valid from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8" type="#_x0000_t202" style="position:absolute;margin-left:49.8pt;margin-top:208.8pt;width:133.65pt;height:16.7pt;z-index:-251660800;mso-wrap-distance-left:0;mso-wrap-distance-right:0;mso-position-horizontal-relative:page;mso-position-vertical-relative:page" stroked="f">
            <v:textbox inset="0,0,0,0">
              <w:txbxContent>
                <w:p w:rsidR="005B737A" w:rsidRDefault="002F1550">
                  <w:pPr>
                    <w:tabs>
                      <w:tab w:val="left" w:pos="1368"/>
                      <w:tab w:val="right" w:pos="2664"/>
                    </w:tabs>
                    <w:spacing w:line="143" w:lineRule="exact"/>
                    <w:textAlignment w:val="baseline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DOB: </w:t>
                  </w:r>
                  <w:r>
                    <w:rPr>
                      <w:rFonts w:ascii="Verdana" w:eastAsia="Verdana" w:hAnsi="Verdana"/>
                      <w:i/>
                      <w:color w:val="000000"/>
                      <w:sz w:val="14"/>
                    </w:rPr>
                    <w:t>CEININIIR</w:t>
                  </w:r>
                  <w:r>
                    <w:rPr>
                      <w:rFonts w:ascii="Verdana" w:eastAsia="Verdana" w:hAnsi="Verdana"/>
                      <w:i/>
                      <w:color w:val="000000"/>
                      <w:sz w:val="14"/>
                    </w:rPr>
                    <w:tab/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Sex:0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ab/>
                    <w:t>Insured ID:</w:t>
                  </w:r>
                </w:p>
                <w:p w:rsidR="005B737A" w:rsidRDefault="002F1550">
                  <w:pPr>
                    <w:spacing w:before="33" w:line="155" w:lineRule="exact"/>
                    <w:jc w:val="right"/>
                    <w:textAlignment w:val="baseline"/>
                    <w:rPr>
                      <w:rFonts w:ascii="Arial" w:eastAsia="Arial" w:hAnsi="Arial"/>
                      <w:color w:val="000000"/>
                      <w:spacing w:val="-8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8"/>
                      <w:sz w:val="14"/>
                    </w:rPr>
                    <w:t>(P/H)MOLINA CENTENNIAL CARE (A39)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7" type="#_x0000_t202" style="position:absolute;margin-left:57.3pt;margin-top:84.4pt;width:9.25pt;height:5.75pt;z-index:-251659776;mso-wrap-distance-left:0;mso-wrap-distance-right:0;mso-position-horizontal-relative:page;mso-position-vertical-relative:page" stroked="f">
            <v:textbox inset="0,0,0,0">
              <w:txbxContent>
                <w:p w:rsidR="005B737A" w:rsidRDefault="002F1550">
                  <w:pPr>
                    <w:spacing w:line="112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2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20"/>
                      <w:sz w:val="14"/>
                    </w:rPr>
                    <w:t>Bt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6" type="#_x0000_t202" style="position:absolute;margin-left:114.35pt;margin-top:81.5pt;width:33.4pt;height:10.95pt;z-index:-251658752;mso-wrap-distance-left:0;mso-wrap-distance-right:0;mso-position-horizontal-relative:page;mso-position-vertical-relative:page" stroked="f">
            <v:textbox inset="0,0,0,0">
              <w:txbxContent>
                <w:p w:rsidR="005B737A" w:rsidRDefault="002F1550">
                  <w:pPr>
                    <w:tabs>
                      <w:tab w:val="right" w:pos="648"/>
                    </w:tabs>
                    <w:spacing w:line="213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6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6"/>
                      <w:sz w:val="14"/>
                    </w:rPr>
                    <w:t>Filter:</w:t>
                  </w:r>
                  <w:r>
                    <w:rPr>
                      <w:rFonts w:ascii="Arial" w:eastAsia="Arial" w:hAnsi="Arial"/>
                      <w:color w:val="000000"/>
                      <w:spacing w:val="-6"/>
                      <w:sz w:val="14"/>
                    </w:rPr>
                    <w:tab/>
                    <w:t>I [Al]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5" type="#_x0000_t202" style="position:absolute;margin-left:339pt;margin-top:80.95pt;width:227.5pt;height:12.95pt;z-index:-251657728;mso-wrap-distance-left:0;mso-wrap-distance-right:0;mso-position-horizontal-relative:page;mso-position-vertical-relative:page" stroked="f">
            <v:textbox inset="0,0,0,0">
              <w:txbxContent>
                <w:p w:rsidR="005B737A" w:rsidRDefault="002F1550">
                  <w:pPr>
                    <w:textAlignment w:val="baseline"/>
                    <w:rPr>
                      <w:rFonts w:ascii="Arial" w:eastAsia="Arial" w:hAnsi="Arial"/>
                      <w:color w:val="000000"/>
                      <w:spacing w:val="-7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7"/>
                      <w:sz w:val="14"/>
                    </w:rPr>
                    <w:t>Beal-time</w:t>
                  </w:r>
                  <w:r>
                    <w:rPr>
                      <w:rFonts w:ascii="Arial" w:eastAsia="Arial" w:hAnsi="Arial"/>
                      <w:color w:val="09023F"/>
                      <w:spacing w:val="-7"/>
                      <w:sz w:val="14"/>
                    </w:rPr>
                    <w:t xml:space="preserve"> Inquiry...</w:t>
                  </w:r>
                </w:p>
                <w:p w:rsidR="005B737A" w:rsidRDefault="002F1550">
                  <w:pPr>
                    <w:spacing w:before="48" w:line="79" w:lineRule="exact"/>
                    <w:ind w:left="1368"/>
                    <w:textAlignment w:val="baseline"/>
                    <w:rPr>
                      <w:rFonts w:ascii="Arial" w:eastAsia="Arial" w:hAnsi="Arial"/>
                      <w:color w:val="000000"/>
                      <w:spacing w:val="-6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6"/>
                      <w:sz w:val="14"/>
                    </w:rPr>
                    <w:t>New Batch</w:t>
                  </w:r>
                  <w:r>
                    <w:rPr>
                      <w:rFonts w:ascii="Arial" w:eastAsia="Arial" w:hAnsi="Arial"/>
                      <w:color w:val="09023F"/>
                      <w:spacing w:val="-6"/>
                      <w:sz w:val="14"/>
                    </w:rPr>
                    <w:t xml:space="preserve"> Inquiry...</w:t>
                  </w:r>
                </w:p>
                <w:p w:rsidR="005B737A" w:rsidRDefault="002F1550">
                  <w:pPr>
                    <w:tabs>
                      <w:tab w:val="left" w:leader="underscore" w:pos="4032"/>
                      <w:tab w:val="right" w:leader="underscore" w:pos="4536"/>
                    </w:tabs>
                    <w:spacing w:line="150" w:lineRule="exact"/>
                    <w:ind w:left="2736"/>
                    <w:textAlignment w:val="baseline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Cancel Batch Inquiry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ab/>
                    <w:t xml:space="preserve">I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ab/>
                    <w:t>I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4" type="#_x0000_t202" style="position:absolute;margin-left:58.45pt;margin-top:100.5pt;width:12.7pt;height:5.75pt;z-index:-251656704;mso-wrap-distance-left:0;mso-wrap-distance-right:0;mso-position-horizontal-relative:page;mso-position-vertical-relative:page" stroked="f">
            <v:textbox inset="0,0,0,0">
              <w:txbxContent>
                <w:p w:rsidR="005B737A" w:rsidRDefault="002F1550">
                  <w:pPr>
                    <w:spacing w:line="106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31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1"/>
                      <w:sz w:val="14"/>
                    </w:rPr>
                    <w:t>Date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3" type="#_x0000_t202" style="position:absolute;margin-left:152.35pt;margin-top:100.5pt;width:15.55pt;height:6.9pt;z-index:-251655680;mso-wrap-distance-left:0;mso-wrap-distance-right:0;mso-position-horizontal-relative:page;mso-position-vertical-relative:page" stroked="f">
            <v:textbox inset="0,0,0,0">
              <w:txbxContent>
                <w:p w:rsidR="005B737A" w:rsidRDefault="002F1550">
                  <w:pPr>
                    <w:spacing w:line="135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28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28"/>
                      <w:sz w:val="14"/>
                    </w:rPr>
                    <w:t>Payer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2" type="#_x0000_t202" style="position:absolute;margin-left:268.7pt;margin-top:100.5pt;width:25.35pt;height:6.9pt;z-index:-251654656;mso-wrap-distance-left:0;mso-wrap-distance-right:0;mso-position-horizontal-relative:page;mso-position-vertical-relative:page" stroked="f">
            <v:textbox inset="0,0,0,0">
              <w:txbxContent>
                <w:p w:rsidR="005B737A" w:rsidRDefault="002F1550">
                  <w:pPr>
                    <w:spacing w:after="2" w:line="133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19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9"/>
                      <w:sz w:val="14"/>
                    </w:rPr>
                    <w:t>Inquiry</w:t>
                  </w:r>
                  <w:r>
                    <w:rPr>
                      <w:rFonts w:ascii="Arial" w:eastAsia="Arial" w:hAnsi="Arial"/>
                      <w:color w:val="09023F"/>
                      <w:spacing w:val="-19"/>
                      <w:sz w:val="14"/>
                    </w:rPr>
                    <w:t xml:space="preserve"> ID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1" type="#_x0000_t202" style="position:absolute;margin-left:336.1pt;margin-top:100.5pt;width:16.7pt;height:5.75pt;z-index:-251653632;mso-wrap-distance-left:0;mso-wrap-distance-right:0;mso-position-horizontal-relative:page;mso-position-vertical-relative:page" stroked="f">
            <v:textbox inset="0,0,0,0">
              <w:txbxContent>
                <w:p w:rsidR="005B737A" w:rsidRDefault="002F1550">
                  <w:pPr>
                    <w:spacing w:line="106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24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24"/>
                      <w:sz w:val="14"/>
                    </w:rPr>
                    <w:t>Status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0" type="#_x0000_t202" style="position:absolute;margin-left:381pt;margin-top:100.5pt;width:27.65pt;height:5.75pt;z-index:-251652608;mso-wrap-distance-left:0;mso-wrap-distance-right:0;mso-position-horizontal-relative:page;mso-position-vertical-relative:page" stroked="f">
            <v:textbox inset="0,0,0,0">
              <w:txbxContent>
                <w:p w:rsidR="005B737A" w:rsidRDefault="002F1550">
                  <w:pPr>
                    <w:spacing w:line="106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19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9"/>
                      <w:sz w:val="14"/>
                    </w:rPr>
                    <w:t>Insured</w:t>
                  </w:r>
                  <w:r>
                    <w:rPr>
                      <w:rFonts w:ascii="Arial" w:eastAsia="Arial" w:hAnsi="Arial"/>
                      <w:color w:val="09023F"/>
                      <w:spacing w:val="-19"/>
                      <w:sz w:val="14"/>
                    </w:rPr>
                    <w:t xml:space="preserve"> ID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9" type="#_x0000_t202" style="position:absolute;margin-left:446.7pt;margin-top:98.5pt;width:30.5pt;height:9.5pt;z-index:-251651584;mso-wrap-distance-left:0;mso-wrap-distance-right:0;mso-position-horizontal-relative:page;mso-position-vertical-relative:page" stroked="f">
            <v:textbox inset="0,0,0,0">
              <w:txbxContent>
                <w:p w:rsidR="005B737A" w:rsidRDefault="002F1550">
                  <w:pPr>
                    <w:tabs>
                      <w:tab w:val="right" w:pos="648"/>
                    </w:tabs>
                    <w:spacing w:after="1" w:line="189" w:lineRule="exact"/>
                    <w:textAlignment w:val="baseline"/>
                    <w:rPr>
                      <w:rFonts w:ascii="Arial" w:eastAsia="Arial" w:hAnsi="Arial"/>
                      <w:color w:val="000000"/>
                      <w:sz w:val="14"/>
                      <w:u w:val="single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  <w:u w:val="single"/>
                    </w:rPr>
                    <w:t>User</w:t>
                  </w:r>
                  <w:r>
                    <w:rPr>
                      <w:rFonts w:ascii="Arial" w:eastAsia="Arial" w:hAnsi="Arial"/>
                      <w:color w:val="000000"/>
                      <w:sz w:val="14"/>
                      <w:u w:val="single"/>
                    </w:rPr>
                    <w:tab/>
                    <w:t>I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8" type="#_x0000_t202" style="position:absolute;margin-left:46.35pt;margin-top:117.5pt;width:123.55pt;height:6.05pt;z-index:-251650560;mso-wrap-distance-left:0;mso-wrap-distance-right:0;mso-position-horizontal-relative:page;mso-position-vertical-relative:page" fillcolor="#47a0f5" stroked="f">
            <v:textbox inset="0,0,0,0">
              <w:txbxContent>
                <w:p w:rsidR="005B737A" w:rsidRDefault="002F1550">
                  <w:pPr>
                    <w:spacing w:line="112" w:lineRule="exact"/>
                    <w:textAlignment w:val="baseline"/>
                    <w:rPr>
                      <w:rFonts w:ascii="Arial" w:eastAsia="Arial" w:hAnsi="Arial"/>
                      <w:color w:val="FFFFFF"/>
                      <w:spacing w:val="-8"/>
                      <w:sz w:val="14"/>
                      <w:shd w:val="solid" w:color="47A0F5" w:fill="47A0F5"/>
                    </w:rPr>
                  </w:pPr>
                  <w:r>
                    <w:rPr>
                      <w:rFonts w:ascii="Arial" w:eastAsia="Arial" w:hAnsi="Arial"/>
                      <w:color w:val="FFFFFF"/>
                      <w:spacing w:val="-8"/>
                      <w:sz w:val="14"/>
                      <w:shd w:val="solid" w:color="47A0F5" w:fill="47A0F5"/>
                    </w:rPr>
                    <w:t>04/12/2016 MOLINA CENTENNIAL CARE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7" type="#_x0000_t202" style="position:absolute;margin-left:237.6pt;margin-top:117.5pt;width:138.25pt;height:6.05pt;z-index:-251649536;mso-wrap-distance-left:0;mso-wrap-distance-right:0;mso-position-horizontal-relative:page;mso-position-vertical-relative:page" fillcolor="#47a0f5" stroked="f">
            <v:textbox inset="0,0,0,0">
              <w:txbxContent>
                <w:p w:rsidR="005B737A" w:rsidRDefault="002F1550">
                  <w:pPr>
                    <w:tabs>
                      <w:tab w:val="left" w:pos="1800"/>
                      <w:tab w:val="right" w:pos="2736"/>
                    </w:tabs>
                    <w:spacing w:line="112" w:lineRule="exact"/>
                    <w:textAlignment w:val="baseline"/>
                    <w:rPr>
                      <w:rFonts w:ascii="Arial" w:eastAsia="Arial" w:hAnsi="Arial"/>
                      <w:color w:val="FFFFFF"/>
                      <w:sz w:val="14"/>
                      <w:shd w:val="solid" w:color="47A0F5" w:fill="47A0F5"/>
                    </w:rPr>
                  </w:pPr>
                  <w:r>
                    <w:rPr>
                      <w:rFonts w:ascii="Arial" w:eastAsia="Arial" w:hAnsi="Arial"/>
                      <w:color w:val="FFFFFF"/>
                      <w:sz w:val="14"/>
                      <w:shd w:val="solid" w:color="47A0F5" w:fill="47A0F5"/>
                    </w:rPr>
                    <w:t>1924 ZID:425138565</w:t>
                  </w:r>
                  <w:r>
                    <w:rPr>
                      <w:rFonts w:ascii="Arial" w:eastAsia="Arial" w:hAnsi="Arial"/>
                      <w:color w:val="FFFFFF"/>
                      <w:sz w:val="14"/>
                      <w:shd w:val="solid" w:color="47A0F5" w:fill="47A0F5"/>
                    </w:rPr>
                    <w:tab/>
                    <w:t>Inactive</w:t>
                  </w:r>
                  <w:r>
                    <w:rPr>
                      <w:rFonts w:ascii="Arial" w:eastAsia="Arial" w:hAnsi="Arial"/>
                      <w:color w:val="B7E9ED"/>
                      <w:sz w:val="14"/>
                    </w:rPr>
                    <w:tab/>
                    <w:t>_</w:t>
                  </w:r>
                  <w:r>
                    <w:rPr>
                      <w:rFonts w:ascii="Arial" w:eastAsia="Arial" w:hAnsi="Arial"/>
                      <w:color w:val="FFFFFF"/>
                      <w:sz w:val="14"/>
                      <w:shd w:val="solid" w:color="47A0F5" w:fill="47A0F5"/>
                    </w:rPr>
                    <w:t xml:space="preserve"> _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6" type="#_x0000_t202" style="position:absolute;margin-left:46.65pt;margin-top:109.75pt;width:351.1pt;height:5.75pt;z-index:-251648512;mso-wrap-distance-left:0;mso-wrap-distance-right:0;mso-position-horizontal-relative:page;mso-position-vertical-relative:page" stroked="f">
            <v:textbox inset="0,0,0,0">
              <w:txbxContent>
                <w:p w:rsidR="005B737A" w:rsidRDefault="002F1550">
                  <w:pPr>
                    <w:tabs>
                      <w:tab w:val="left" w:pos="5616"/>
                      <w:tab w:val="right" w:pos="6984"/>
                    </w:tabs>
                    <w:spacing w:line="109" w:lineRule="exact"/>
                    <w:textAlignment w:val="baseline"/>
                    <w:rPr>
                      <w:rFonts w:ascii="Arial" w:eastAsia="Arial" w:hAnsi="Arial"/>
                      <w:color w:val="FC3A23"/>
                      <w:spacing w:val="-7"/>
                      <w:sz w:val="14"/>
                    </w:rPr>
                  </w:pPr>
                  <w:r>
                    <w:rPr>
                      <w:rFonts w:ascii="Arial" w:eastAsia="Arial" w:hAnsi="Arial"/>
                      <w:color w:val="FC3A23"/>
                      <w:spacing w:val="-7"/>
                      <w:sz w:val="14"/>
                    </w:rPr>
                    <w:t>04/12/2016 MOLINA CENTENNIAL CARE</w:t>
                  </w:r>
                  <w:r>
                    <w:rPr>
                      <w:rFonts w:ascii="Arial" w:eastAsia="Arial" w:hAnsi="Arial"/>
                      <w:color w:val="FC3A23"/>
                      <w:spacing w:val="-7"/>
                      <w:sz w:val="14"/>
                    </w:rPr>
                    <w:tab/>
                    <w:t>Active</w:t>
                  </w:r>
                  <w:r>
                    <w:rPr>
                      <w:rFonts w:ascii="Arial" w:eastAsia="Arial" w:hAnsi="Arial"/>
                      <w:color w:val="000000"/>
                      <w:spacing w:val="-7"/>
                      <w:sz w:val="14"/>
                    </w:rPr>
                    <w:tab/>
                    <w:t>1100111110111110</w:t>
                  </w:r>
                </w:p>
              </w:txbxContent>
            </v:textbox>
            <w10:wrap type="square" anchorx="page" anchory="page"/>
          </v:shap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9"/>
        <w:gridCol w:w="5954"/>
      </w:tblGrid>
      <w:tr w:rsidR="005B737A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5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B737A" w:rsidRDefault="002F1550">
            <w:pPr>
              <w:spacing w:before="145" w:after="12" w:line="157" w:lineRule="exact"/>
              <w:ind w:right="3759"/>
              <w:jc w:val="right"/>
              <w:textAlignment w:val="baseline"/>
              <w:rPr>
                <w:rFonts w:ascii="Arial" w:eastAsia="Arial" w:hAnsi="Arial"/>
                <w:color w:val="047C06"/>
                <w:sz w:val="14"/>
              </w:rPr>
            </w:pPr>
            <w:r>
              <w:rPr>
                <w:rFonts w:ascii="Arial" w:eastAsia="Arial" w:hAnsi="Arial"/>
                <w:color w:val="047C06"/>
                <w:sz w:val="14"/>
              </w:rPr>
              <w:t>Response</w:t>
            </w:r>
          </w:p>
        </w:tc>
        <w:tc>
          <w:tcPr>
            <w:tcW w:w="5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B737A" w:rsidRDefault="002F1550">
            <w:pPr>
              <w:tabs>
                <w:tab w:val="right" w:pos="5904"/>
              </w:tabs>
              <w:spacing w:after="34" w:line="254" w:lineRule="exact"/>
              <w:ind w:right="32"/>
              <w:jc w:val="right"/>
              <w:textAlignment w:val="baseline"/>
              <w:rPr>
                <w:rFonts w:ascii="Arial" w:eastAsia="Arial" w:hAnsi="Arial"/>
                <w:color w:val="09023F"/>
                <w:sz w:val="14"/>
              </w:rPr>
            </w:pPr>
            <w:r>
              <w:rPr>
                <w:rFonts w:ascii="Arial" w:eastAsia="Arial" w:hAnsi="Arial"/>
                <w:color w:val="09023F"/>
                <w:sz w:val="14"/>
              </w:rPr>
              <w:t>Online</w:t>
            </w:r>
            <w:r>
              <w:rPr>
                <w:rFonts w:ascii="Arial" w:eastAsia="Arial" w:hAnsi="Arial"/>
                <w:color w:val="000000"/>
                <w:sz w:val="14"/>
                <w:u w:val="single"/>
              </w:rPr>
              <w:tab/>
              <w:t xml:space="preserve">Refresh </w:t>
            </w:r>
            <w:r>
              <w:rPr>
                <w:rFonts w:ascii="Arial" w:eastAsia="Arial" w:hAnsi="Arial"/>
                <w:color w:val="000000"/>
                <w:sz w:val="14"/>
              </w:rPr>
              <w:t>I</w:t>
            </w:r>
          </w:p>
        </w:tc>
      </w:tr>
    </w:tbl>
    <w:p w:rsidR="005B737A" w:rsidRDefault="002F1550">
      <w:pPr>
        <w:tabs>
          <w:tab w:val="right" w:pos="10512"/>
        </w:tabs>
        <w:spacing w:before="224" w:line="395" w:lineRule="exact"/>
        <w:ind w:left="144"/>
        <w:textAlignment w:val="baseline"/>
        <w:rPr>
          <w:rFonts w:ascii="Arial" w:eastAsia="Arial" w:hAnsi="Arial"/>
          <w:b/>
          <w:color w:val="F27B32"/>
          <w:sz w:val="32"/>
        </w:rPr>
      </w:pPr>
      <w:r>
        <w:rPr>
          <w:rFonts w:ascii="Arial" w:eastAsia="Arial" w:hAnsi="Arial"/>
          <w:b/>
          <w:color w:val="F27B32"/>
          <w:sz w:val="32"/>
        </w:rPr>
        <w:t>Eligibility Response</w:t>
      </w:r>
      <w:r>
        <w:rPr>
          <w:rFonts w:ascii="Arial" w:eastAsia="Arial" w:hAnsi="Arial"/>
          <w:b/>
          <w:color w:val="F27B32"/>
          <w:sz w:val="32"/>
        </w:rPr>
        <w:tab/>
      </w:r>
      <w:r>
        <w:rPr>
          <w:rFonts w:ascii="Verdana" w:eastAsia="Verdana" w:hAnsi="Verdana"/>
          <w:b/>
          <w:color w:val="000000"/>
          <w:sz w:val="14"/>
        </w:rPr>
        <w:t>A</w:t>
      </w:r>
    </w:p>
    <w:p w:rsidR="005B737A" w:rsidRDefault="002F1550">
      <w:pPr>
        <w:spacing w:before="62" w:after="124" w:line="157" w:lineRule="exact"/>
        <w:ind w:left="144"/>
        <w:textAlignment w:val="baseline"/>
        <w:rPr>
          <w:rFonts w:ascii="Arial" w:eastAsia="Arial" w:hAnsi="Arial"/>
          <w:color w:val="000000"/>
          <w:spacing w:val="3"/>
          <w:sz w:val="14"/>
        </w:rPr>
      </w:pPr>
      <w:r>
        <w:rPr>
          <w:rFonts w:ascii="Arial" w:eastAsia="Arial" w:hAnsi="Arial"/>
          <w:color w:val="000000"/>
          <w:spacing w:val="3"/>
          <w:sz w:val="14"/>
        </w:rPr>
        <w:t>Inquiry ID: 425136356 Processed: 4/13/2016 2:25 PM</w:t>
      </w:r>
    </w:p>
    <w:p w:rsidR="005B737A" w:rsidRDefault="002F1550">
      <w:pPr>
        <w:shd w:val="solid" w:color="69963B" w:fill="69963B"/>
        <w:spacing w:after="137" w:line="164" w:lineRule="exact"/>
        <w:ind w:left="360" w:right="550"/>
        <w:textAlignment w:val="baseline"/>
        <w:rPr>
          <w:rFonts w:ascii="Arial" w:eastAsia="Arial" w:hAnsi="Arial"/>
          <w:color w:val="FFFFFF"/>
          <w:spacing w:val="-7"/>
          <w:sz w:val="14"/>
        </w:rPr>
      </w:pPr>
      <w:r>
        <w:rPr>
          <w:rFonts w:ascii="Arial" w:eastAsia="Arial" w:hAnsi="Arial"/>
          <w:color w:val="FFFFFF"/>
          <w:spacing w:val="-7"/>
          <w:sz w:val="14"/>
        </w:rPr>
        <w:t>ACTIVE COVERAGE</w:t>
      </w:r>
    </w:p>
    <w:p w:rsidR="005B737A" w:rsidRDefault="002F1550">
      <w:pPr>
        <w:spacing w:before="441" w:line="281" w:lineRule="exact"/>
        <w:ind w:left="72"/>
        <w:textAlignment w:val="baseline"/>
        <w:rPr>
          <w:rFonts w:ascii="Arial" w:eastAsia="Arial" w:hAnsi="Arial"/>
          <w:b/>
          <w:color w:val="000000"/>
          <w:spacing w:val="-1"/>
          <w:sz w:val="24"/>
        </w:rPr>
      </w:pPr>
      <w:r>
        <w:rPr>
          <w:rFonts w:ascii="Arial" w:eastAsia="Arial" w:hAnsi="Arial"/>
          <w:b/>
          <w:color w:val="000000"/>
          <w:spacing w:val="-1"/>
          <w:sz w:val="24"/>
        </w:rPr>
        <w:t>Coverage Details</w:t>
      </w:r>
    </w:p>
    <w:p w:rsidR="005B737A" w:rsidRDefault="002F1550">
      <w:pPr>
        <w:spacing w:before="185" w:line="201" w:lineRule="exact"/>
        <w:ind w:left="72"/>
        <w:textAlignment w:val="baseline"/>
        <w:rPr>
          <w:rFonts w:ascii="Arial" w:eastAsia="Arial" w:hAnsi="Arial"/>
          <w:color w:val="000000"/>
          <w:sz w:val="18"/>
        </w:rPr>
      </w:pPr>
      <w:r>
        <w:rPr>
          <w:rFonts w:ascii="Arial" w:eastAsia="Arial" w:hAnsi="Arial"/>
          <w:color w:val="000000"/>
          <w:sz w:val="18"/>
        </w:rPr>
        <w:t>User Entered Information</w:t>
      </w:r>
    </w:p>
    <w:p w:rsidR="005B737A" w:rsidRDefault="005B737A">
      <w:pPr>
        <w:spacing w:before="340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2"/>
        <w:gridCol w:w="6201"/>
      </w:tblGrid>
      <w:tr w:rsidR="005B737A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42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B737A" w:rsidRDefault="002F1550">
            <w:pPr>
              <w:tabs>
                <w:tab w:val="left" w:pos="1368"/>
              </w:tabs>
              <w:spacing w:line="145" w:lineRule="exact"/>
              <w:ind w:right="812"/>
              <w:jc w:val="right"/>
              <w:textAlignment w:val="baseline"/>
              <w:rPr>
                <w:rFonts w:ascii="Arial" w:eastAsia="Arial" w:hAnsi="Arial"/>
                <w:color w:val="000000"/>
                <w:spacing w:val="-3"/>
                <w:sz w:val="14"/>
              </w:rPr>
            </w:pPr>
            <w:r>
              <w:rPr>
                <w:rFonts w:ascii="Arial" w:eastAsia="Arial" w:hAnsi="Arial"/>
                <w:color w:val="000000"/>
                <w:spacing w:val="-3"/>
                <w:sz w:val="14"/>
              </w:rPr>
              <w:t>Payer</w:t>
            </w:r>
            <w:r>
              <w:rPr>
                <w:rFonts w:ascii="Arial" w:eastAsia="Arial" w:hAnsi="Arial"/>
                <w:color w:val="000000"/>
                <w:spacing w:val="-3"/>
                <w:sz w:val="14"/>
              </w:rPr>
              <w:tab/>
              <w:t>Molina Healthcare of New Mexico</w:t>
            </w:r>
          </w:p>
        </w:tc>
        <w:tc>
          <w:tcPr>
            <w:tcW w:w="62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B737A" w:rsidRDefault="002F1550">
            <w:pPr>
              <w:spacing w:line="150" w:lineRule="exact"/>
              <w:ind w:right="3678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Service Dates 04113/2016</w:t>
            </w:r>
          </w:p>
        </w:tc>
      </w:tr>
    </w:tbl>
    <w:p w:rsidR="005B737A" w:rsidRDefault="002F1550">
      <w:pPr>
        <w:tabs>
          <w:tab w:val="left" w:pos="5040"/>
        </w:tabs>
        <w:spacing w:before="663" w:line="157" w:lineRule="exact"/>
        <w:ind w:left="360"/>
        <w:textAlignment w:val="baseline"/>
        <w:rPr>
          <w:rFonts w:ascii="Arial" w:eastAsia="Arial" w:hAnsi="Arial"/>
          <w:color w:val="000000"/>
          <w:spacing w:val="-3"/>
          <w:sz w:val="14"/>
        </w:rPr>
      </w:pPr>
      <w:r>
        <w:rPr>
          <w:rFonts w:ascii="Arial" w:eastAsia="Arial" w:hAnsi="Arial"/>
          <w:color w:val="000000"/>
          <w:spacing w:val="-3"/>
          <w:sz w:val="14"/>
        </w:rPr>
        <w:t>SUBSCRIBER INFORMATION</w:t>
      </w:r>
      <w:r>
        <w:rPr>
          <w:rFonts w:ascii="Arial" w:eastAsia="Arial" w:hAnsi="Arial"/>
          <w:color w:val="000000"/>
          <w:spacing w:val="-3"/>
          <w:sz w:val="14"/>
        </w:rPr>
        <w:tab/>
        <w:t>SERVICE TYPES REQUESTED</w:t>
      </w:r>
    </w:p>
    <w:p w:rsidR="005B737A" w:rsidRDefault="002F1550">
      <w:pPr>
        <w:tabs>
          <w:tab w:val="left" w:pos="5040"/>
        </w:tabs>
        <w:spacing w:before="196" w:line="157" w:lineRule="exact"/>
        <w:ind w:left="360"/>
        <w:textAlignment w:val="baseline"/>
        <w:rPr>
          <w:rFonts w:ascii="Arial" w:eastAsia="Arial" w:hAnsi="Arial"/>
          <w:color w:val="000000"/>
          <w:sz w:val="14"/>
        </w:rPr>
      </w:pPr>
      <w:r>
        <w:rPr>
          <w:rFonts w:ascii="Arial" w:eastAsia="Arial" w:hAnsi="Arial"/>
          <w:color w:val="000000"/>
          <w:sz w:val="14"/>
        </w:rPr>
        <w:lastRenderedPageBreak/>
        <w:t>Member ID</w:t>
      </w:r>
      <w:r>
        <w:rPr>
          <w:rFonts w:ascii="Arial" w:eastAsia="Arial" w:hAnsi="Arial"/>
          <w:color w:val="000000"/>
          <w:sz w:val="14"/>
        </w:rPr>
        <w:tab/>
        <w:t>4 - Diagnostic X-Ray</w:t>
      </w:r>
    </w:p>
    <w:sectPr w:rsidR="005B737A">
      <w:type w:val="continuous"/>
      <w:pgSz w:w="12246" w:h="15840"/>
      <w:pgMar w:top="740" w:right="818" w:bottom="6159" w:left="86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550" w:rsidRDefault="002F1550" w:rsidP="002F1550">
      <w:r>
        <w:separator/>
      </w:r>
    </w:p>
  </w:endnote>
  <w:endnote w:type="continuationSeparator" w:id="0">
    <w:p w:rsidR="002F1550" w:rsidRDefault="002F1550" w:rsidP="002F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0391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1550" w:rsidRDefault="002F15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F1550" w:rsidRDefault="002F15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550" w:rsidRDefault="002F1550" w:rsidP="002F1550">
      <w:r>
        <w:separator/>
      </w:r>
    </w:p>
  </w:footnote>
  <w:footnote w:type="continuationSeparator" w:id="0">
    <w:p w:rsidR="002F1550" w:rsidRDefault="002F1550" w:rsidP="002F1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550" w:rsidRDefault="002F1550" w:rsidP="002F1550">
    <w:pPr>
      <w:pStyle w:val="Header"/>
      <w:jc w:val="both"/>
    </w:pPr>
    <w:r w:rsidRPr="002F1550">
      <w:rPr>
        <w:noProof/>
      </w:rPr>
      <w:drawing>
        <wp:inline distT="0" distB="0" distL="0" distR="0">
          <wp:extent cx="1249680" cy="274320"/>
          <wp:effectExtent l="0" t="0" r="7620" b="0"/>
          <wp:docPr id="14" name="Picture 14" descr="C:\Users\bhernandez\Desktop\Work in Progres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hernandez\Desktop\Work in Progress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Rev. 2/13/18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4148F"/>
    <w:multiLevelType w:val="multilevel"/>
    <w:tmpl w:val="EF784E42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Calibri" w:eastAsia="Calibri" w:hAnsi="Calibri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1440DD"/>
    <w:multiLevelType w:val="multilevel"/>
    <w:tmpl w:val="30F6A8F6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Calibri" w:eastAsia="Calibri" w:hAnsi="Calibri"/>
        <w:strike w:val="0"/>
        <w:color w:val="000000"/>
        <w:spacing w:val="-3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5B737A"/>
    <w:rsid w:val="002F1550"/>
    <w:rsid w:val="005B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  <w14:docId w14:val="4D36EF81"/>
  <w15:docId w15:val="{FA893B51-C48E-4126-A2FB-C9BD6298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15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50"/>
  </w:style>
  <w:style w:type="paragraph" w:styleId="Footer">
    <w:name w:val="footer"/>
    <w:basedOn w:val="Normal"/>
    <w:link w:val="FooterChar"/>
    <w:uiPriority w:val="99"/>
    <w:unhideWhenUsed/>
    <w:rsid w:val="002F15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Brigid Hernandez</cp:lastModifiedBy>
  <cp:revision>2</cp:revision>
  <dcterms:created xsi:type="dcterms:W3CDTF">2018-02-13T22:33:00Z</dcterms:created>
  <dcterms:modified xsi:type="dcterms:W3CDTF">2018-02-13T22:36:00Z</dcterms:modified>
</cp:coreProperties>
</file>